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683"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83"/>
      </w:tblGrid>
      <w:tr>
        <w:trPr>
          <w:trHeight w:val="2128" w:hRule="atLeast"/>
        </w:trPr>
        <w:tc>
          <w:tcPr>
            <w:tcW w:w="9683" w:type="dxa"/>
            <w:tcBorders>
              <w:top w:val="thinThickThinSmallGap" w:color="auto" w:sz="12" w:space="0"/>
              <w:left w:val="thinThickThinSmallGap" w:color="auto" w:sz="12" w:space="0"/>
              <w:bottom w:val="thinThickThinSmallGap" w:color="auto" w:sz="12" w:space="0"/>
              <w:right w:val="thinThickThinSmallGap" w:color="auto" w:sz="12" w:space="0"/>
              <w:tl2br w:val="none" w:color="auto" w:sz="0" w:space="0"/>
              <w:tr2bl w:val="none" w:color="auto" w:sz="0" w:space="0"/>
            </w:tcBorders>
            <w:vAlign w:val="top"/>
          </w:tcPr>
          <w:p>
            <w:pPr>
              <w:pStyle w:val="0"/>
              <w:rPr>
                <w:rFonts w:hint="default"/>
                <w:color w:val="000000"/>
              </w:rPr>
            </w:pPr>
          </w:p>
          <w:p>
            <w:pPr>
              <w:pStyle w:val="0"/>
              <w:jc w:val="center"/>
              <w:rPr>
                <w:rFonts w:hint="default"/>
                <w:color w:val="000000"/>
                <w:sz w:val="48"/>
              </w:rPr>
            </w:pPr>
            <w:r>
              <w:rPr>
                <w:rFonts w:hint="eastAsia"/>
                <w:color w:val="000000"/>
                <w:sz w:val="48"/>
              </w:rPr>
              <w:t>滑川市会計年度任用職員採用試験実施要領</w:t>
            </w:r>
          </w:p>
          <w:p>
            <w:pPr>
              <w:pStyle w:val="0"/>
              <w:spacing w:line="0" w:lineRule="atLeast"/>
              <w:rPr>
                <w:rFonts w:hint="default"/>
                <w:color w:val="000000"/>
                <w:sz w:val="32"/>
              </w:rPr>
            </w:pPr>
          </w:p>
          <w:p>
            <w:pPr>
              <w:pStyle w:val="0"/>
              <w:jc w:val="center"/>
              <w:rPr>
                <w:rFonts w:hint="default"/>
                <w:color w:val="000000"/>
                <w:sz w:val="28"/>
              </w:rPr>
            </w:pPr>
            <w:r>
              <w:rPr>
                <w:rFonts w:hint="eastAsia"/>
                <w:color w:val="000000"/>
                <w:sz w:val="28"/>
              </w:rPr>
              <w:t>　　　　　　　　　　　　　　　　　　　　　　　　令和６年</w:t>
            </w:r>
            <w:r>
              <w:rPr>
                <w:rFonts w:hint="eastAsia"/>
                <w:color w:val="000000"/>
                <w:sz w:val="28"/>
              </w:rPr>
              <w:t>3</w:t>
            </w:r>
            <w:r>
              <w:rPr>
                <w:rFonts w:hint="eastAsia"/>
                <w:color w:val="000000"/>
                <w:sz w:val="28"/>
              </w:rPr>
              <w:t>月</w:t>
            </w:r>
            <w:r>
              <w:rPr>
                <w:rFonts w:hint="eastAsia"/>
                <w:color w:val="000000"/>
                <w:sz w:val="28"/>
              </w:rPr>
              <w:t>19</w:t>
            </w:r>
            <w:r>
              <w:rPr>
                <w:rFonts w:hint="eastAsia"/>
                <w:color w:val="000000"/>
                <w:sz w:val="28"/>
              </w:rPr>
              <w:t>日</w:t>
            </w:r>
          </w:p>
        </w:tc>
      </w:tr>
    </w:tbl>
    <w:p>
      <w:pPr>
        <w:pStyle w:val="0"/>
        <w:rPr>
          <w:rFonts w:hint="default"/>
          <w:color w:val="000000"/>
        </w:rPr>
      </w:pPr>
    </w:p>
    <w:p>
      <w:pPr>
        <w:pStyle w:val="15"/>
        <w:tabs>
          <w:tab w:val="clear" w:pos="4252"/>
          <w:tab w:val="clear" w:pos="8504"/>
        </w:tabs>
        <w:autoSpaceDE w:val="0"/>
        <w:autoSpaceDN w:val="0"/>
        <w:snapToGrid w:val="1"/>
        <w:ind w:firstLine="222" w:firstLineChars="100"/>
        <w:rPr>
          <w:rFonts w:hint="default"/>
          <w:color w:val="000000"/>
        </w:rPr>
      </w:pPr>
      <w:r>
        <w:rPr>
          <w:rFonts w:hint="eastAsia"/>
          <w:color w:val="000000"/>
        </w:rPr>
        <w:t>令和６年４月１日採用の会計年度任用職員について、以下のとおり募集します。</w:t>
      </w:r>
    </w:p>
    <w:p>
      <w:pPr>
        <w:pStyle w:val="0"/>
        <w:rPr>
          <w:rFonts w:hint="default"/>
          <w:color w:val="000000"/>
        </w:rPr>
      </w:pPr>
    </w:p>
    <w:p>
      <w:pPr>
        <w:pStyle w:val="15"/>
        <w:tabs>
          <w:tab w:val="clear" w:pos="4252"/>
          <w:tab w:val="clear" w:pos="8504"/>
        </w:tabs>
        <w:autoSpaceDE w:val="0"/>
        <w:autoSpaceDN w:val="0"/>
        <w:snapToGrid w:val="1"/>
        <w:rPr>
          <w:rFonts w:hint="default" w:eastAsia="ＭＳ ゴシック"/>
          <w:color w:val="000000"/>
        </w:rPr>
      </w:pPr>
      <w:r>
        <w:rPr>
          <w:rFonts w:hint="eastAsia" w:eastAsia="ＭＳ ゴシック"/>
          <w:color w:val="000000"/>
        </w:rPr>
        <w:t>１　会計年度任用職員とは</w:t>
      </w:r>
    </w:p>
    <w:p>
      <w:pPr>
        <w:pStyle w:val="0"/>
        <w:ind w:left="282" w:hanging="282" w:hangingChars="127"/>
        <w:rPr>
          <w:rFonts w:hint="default"/>
          <w:color w:val="000000"/>
        </w:rPr>
      </w:pPr>
      <w:r>
        <w:rPr>
          <w:rFonts w:hint="eastAsia"/>
          <w:color w:val="000000"/>
        </w:rPr>
        <w:t>　　地方公務員法第</w:t>
      </w:r>
      <w:r>
        <w:rPr>
          <w:rFonts w:hint="eastAsia"/>
          <w:color w:val="000000"/>
        </w:rPr>
        <w:t>22</w:t>
      </w:r>
      <w:r>
        <w:rPr>
          <w:rFonts w:hint="eastAsia"/>
          <w:color w:val="000000"/>
        </w:rPr>
        <w:t>条の２第１項の規定に基づき任用される一般職の非常勤職員です。採用されると、一般職の地方公務員となり、服務規程（職務専念義務や守秘義務等）等が適用されます。</w:t>
      </w:r>
    </w:p>
    <w:p>
      <w:pPr>
        <w:pStyle w:val="0"/>
        <w:rPr>
          <w:rFonts w:hint="default"/>
          <w:color w:val="000000"/>
        </w:rPr>
      </w:pPr>
    </w:p>
    <w:p>
      <w:pPr>
        <w:pStyle w:val="0"/>
        <w:autoSpaceDE w:val="0"/>
        <w:autoSpaceDN w:val="0"/>
        <w:rPr>
          <w:rFonts w:hint="default" w:eastAsia="ＭＳ ゴシック"/>
          <w:color w:val="000000"/>
        </w:rPr>
      </w:pPr>
      <w:r>
        <w:rPr>
          <w:rFonts w:hint="eastAsia" w:eastAsia="ＭＳ ゴシック"/>
          <w:color w:val="000000"/>
        </w:rPr>
        <w:t>２</w:t>
      </w:r>
      <w:r>
        <w:rPr>
          <w:rFonts w:hint="default" w:eastAsia="ＭＳ ゴシック"/>
          <w:color w:val="000000"/>
        </w:rPr>
        <w:t xml:space="preserve">  </w:t>
      </w:r>
      <w:r>
        <w:rPr>
          <w:rFonts w:hint="eastAsia" w:eastAsia="ＭＳ ゴシック"/>
          <w:color w:val="000000"/>
        </w:rPr>
        <w:t>任用期間</w:t>
      </w:r>
    </w:p>
    <w:p>
      <w:pPr>
        <w:pStyle w:val="0"/>
        <w:autoSpaceDE w:val="0"/>
        <w:autoSpaceDN w:val="0"/>
        <w:rPr>
          <w:rFonts w:hint="default"/>
          <w:color w:val="000000"/>
        </w:rPr>
      </w:pPr>
      <w:r>
        <w:rPr>
          <w:rFonts w:hint="eastAsia"/>
          <w:color w:val="000000"/>
        </w:rPr>
        <w:t>　　令和６年４月１日から令和７年３月３１日まで。</w:t>
      </w:r>
    </w:p>
    <w:p>
      <w:pPr>
        <w:pStyle w:val="0"/>
        <w:rPr>
          <w:rFonts w:hint="default"/>
          <w:color w:val="000000"/>
        </w:rPr>
      </w:pPr>
    </w:p>
    <w:p>
      <w:pPr>
        <w:pStyle w:val="15"/>
        <w:tabs>
          <w:tab w:val="clear" w:pos="4252"/>
          <w:tab w:val="clear" w:pos="8504"/>
        </w:tabs>
        <w:autoSpaceDE w:val="0"/>
        <w:autoSpaceDN w:val="0"/>
        <w:snapToGrid w:val="1"/>
        <w:rPr>
          <w:rFonts w:hint="default" w:eastAsia="ＭＳ ゴシック"/>
          <w:color w:val="000000"/>
        </w:rPr>
      </w:pPr>
      <w:r>
        <w:rPr>
          <w:rFonts w:hint="eastAsia" w:eastAsia="ＭＳ ゴシック"/>
          <w:color w:val="000000"/>
        </w:rPr>
        <w:t>３　募集する職種（区分）、募集人数、職務内容等</w:t>
      </w:r>
    </w:p>
    <w:tbl>
      <w:tblPr>
        <w:tblStyle w:val="26"/>
        <w:tblW w:w="8930" w:type="dxa"/>
        <w:tblInd w:w="279" w:type="dxa"/>
        <w:tblLayout w:type="fixed"/>
        <w:tblLook w:firstRow="1" w:lastRow="0" w:firstColumn="1" w:lastColumn="0" w:noHBand="0" w:noVBand="1" w:val="04A0"/>
      </w:tblPr>
      <w:tblGrid>
        <w:gridCol w:w="2268"/>
        <w:gridCol w:w="1134"/>
        <w:gridCol w:w="2835"/>
        <w:gridCol w:w="2693"/>
      </w:tblGrid>
      <w:tr>
        <w:trPr/>
        <w:tc>
          <w:tcPr>
            <w:tcW w:w="2268" w:type="dxa"/>
            <w:vAlign w:val="top"/>
          </w:tcPr>
          <w:p>
            <w:pPr>
              <w:pStyle w:val="15"/>
              <w:tabs>
                <w:tab w:val="clear" w:pos="4252"/>
                <w:tab w:val="clear" w:pos="8504"/>
              </w:tabs>
              <w:autoSpaceDE w:val="0"/>
              <w:autoSpaceDN w:val="0"/>
              <w:snapToGrid w:val="1"/>
              <w:jc w:val="center"/>
              <w:rPr>
                <w:rFonts w:hint="default"/>
                <w:color w:val="000000"/>
              </w:rPr>
            </w:pPr>
            <w:r>
              <w:rPr>
                <w:rFonts w:hint="eastAsia"/>
                <w:color w:val="000000"/>
              </w:rPr>
              <w:t>募集職種（区分）</w:t>
            </w:r>
          </w:p>
        </w:tc>
        <w:tc>
          <w:tcPr>
            <w:tcW w:w="1134" w:type="dxa"/>
            <w:vAlign w:val="top"/>
          </w:tcPr>
          <w:p>
            <w:pPr>
              <w:pStyle w:val="15"/>
              <w:tabs>
                <w:tab w:val="clear" w:pos="4252"/>
                <w:tab w:val="clear" w:pos="8504"/>
              </w:tabs>
              <w:autoSpaceDE w:val="0"/>
              <w:autoSpaceDN w:val="0"/>
              <w:snapToGrid w:val="1"/>
              <w:jc w:val="center"/>
              <w:rPr>
                <w:rFonts w:hint="default"/>
                <w:color w:val="000000"/>
              </w:rPr>
            </w:pPr>
            <w:r>
              <w:rPr>
                <w:rFonts w:hint="eastAsia"/>
                <w:color w:val="000000"/>
              </w:rPr>
              <w:t>募集人数</w:t>
            </w:r>
          </w:p>
        </w:tc>
        <w:tc>
          <w:tcPr>
            <w:tcW w:w="2835" w:type="dxa"/>
            <w:vAlign w:val="top"/>
          </w:tcPr>
          <w:p>
            <w:pPr>
              <w:pStyle w:val="15"/>
              <w:tabs>
                <w:tab w:val="clear" w:pos="4252"/>
                <w:tab w:val="clear" w:pos="8504"/>
              </w:tabs>
              <w:autoSpaceDE w:val="0"/>
              <w:autoSpaceDN w:val="0"/>
              <w:snapToGrid w:val="1"/>
              <w:jc w:val="center"/>
              <w:rPr>
                <w:rFonts w:hint="default"/>
                <w:color w:val="000000"/>
              </w:rPr>
            </w:pPr>
            <w:r>
              <w:rPr>
                <w:rFonts w:hint="eastAsia"/>
                <w:color w:val="000000"/>
              </w:rPr>
              <w:t>職務内容</w:t>
            </w:r>
          </w:p>
        </w:tc>
        <w:tc>
          <w:tcPr>
            <w:tcW w:w="2693" w:type="dxa"/>
            <w:vAlign w:val="top"/>
          </w:tcPr>
          <w:p>
            <w:pPr>
              <w:pStyle w:val="15"/>
              <w:tabs>
                <w:tab w:val="clear" w:pos="4252"/>
                <w:tab w:val="clear" w:pos="8504"/>
              </w:tabs>
              <w:autoSpaceDE w:val="0"/>
              <w:autoSpaceDN w:val="0"/>
              <w:snapToGrid w:val="1"/>
              <w:jc w:val="center"/>
              <w:rPr>
                <w:rFonts w:hint="default"/>
                <w:color w:val="000000"/>
              </w:rPr>
            </w:pPr>
            <w:r>
              <w:rPr>
                <w:rFonts w:hint="eastAsia"/>
                <w:color w:val="000000"/>
              </w:rPr>
              <w:t>必要な資格・経験等</w:t>
            </w:r>
          </w:p>
        </w:tc>
      </w:tr>
      <w:tr>
        <w:trPr/>
        <w:tc>
          <w:tcPr>
            <w:tcW w:w="2268" w:type="dxa"/>
            <w:vAlign w:val="top"/>
          </w:tcPr>
          <w:p>
            <w:pPr>
              <w:pStyle w:val="15"/>
              <w:tabs>
                <w:tab w:val="clear" w:pos="4252"/>
                <w:tab w:val="clear" w:pos="8504"/>
              </w:tabs>
              <w:autoSpaceDE w:val="0"/>
              <w:autoSpaceDN w:val="0"/>
              <w:snapToGrid w:val="1"/>
              <w:jc w:val="left"/>
              <w:rPr>
                <w:rFonts w:hint="default"/>
                <w:color w:val="000000"/>
              </w:rPr>
            </w:pPr>
            <w:r>
              <w:rPr>
                <w:rFonts w:hint="eastAsia"/>
                <w:color w:val="000000"/>
              </w:rPr>
              <w:t>部活動指導員</w:t>
            </w:r>
          </w:p>
        </w:tc>
        <w:tc>
          <w:tcPr>
            <w:tcW w:w="1134" w:type="dxa"/>
            <w:vAlign w:val="top"/>
          </w:tcPr>
          <w:p>
            <w:pPr>
              <w:pStyle w:val="15"/>
              <w:tabs>
                <w:tab w:val="clear" w:pos="4252"/>
                <w:tab w:val="clear" w:pos="8504"/>
              </w:tabs>
              <w:autoSpaceDE w:val="0"/>
              <w:autoSpaceDN w:val="0"/>
              <w:snapToGrid w:val="1"/>
              <w:jc w:val="right"/>
              <w:rPr>
                <w:rFonts w:hint="default"/>
                <w:color w:val="000000"/>
              </w:rPr>
            </w:pPr>
            <w:r>
              <w:rPr>
                <w:rFonts w:hint="eastAsia"/>
                <w:color w:val="000000"/>
              </w:rPr>
              <w:t>１名</w:t>
            </w:r>
          </w:p>
        </w:tc>
        <w:tc>
          <w:tcPr>
            <w:tcW w:w="2835" w:type="dxa"/>
            <w:vAlign w:val="top"/>
          </w:tcPr>
          <w:p>
            <w:pPr>
              <w:pStyle w:val="15"/>
              <w:tabs>
                <w:tab w:val="clear" w:pos="4252"/>
                <w:tab w:val="clear" w:pos="8504"/>
              </w:tabs>
              <w:autoSpaceDE w:val="0"/>
              <w:autoSpaceDN w:val="0"/>
              <w:snapToGrid w:val="1"/>
              <w:jc w:val="left"/>
              <w:rPr>
                <w:rFonts w:hint="default"/>
                <w:color w:val="000000"/>
              </w:rPr>
            </w:pPr>
            <w:r>
              <w:rPr>
                <w:rFonts w:hint="eastAsia"/>
                <w:color w:val="000000"/>
              </w:rPr>
              <w:t>滑川市立中学校における部活動指導</w:t>
            </w:r>
          </w:p>
          <w:p>
            <w:pPr>
              <w:pStyle w:val="15"/>
              <w:tabs>
                <w:tab w:val="clear" w:pos="4252"/>
                <w:tab w:val="clear" w:pos="8504"/>
              </w:tabs>
              <w:autoSpaceDE w:val="0"/>
              <w:autoSpaceDN w:val="0"/>
              <w:snapToGrid w:val="1"/>
              <w:jc w:val="left"/>
              <w:rPr>
                <w:rFonts w:hint="default"/>
                <w:color w:val="000000"/>
              </w:rPr>
            </w:pPr>
            <w:r>
              <w:rPr>
                <w:rFonts w:hint="eastAsia"/>
                <w:color w:val="000000"/>
              </w:rPr>
              <w:t>・滑川中学校　吹奏楽部</w:t>
            </w:r>
          </w:p>
        </w:tc>
        <w:tc>
          <w:tcPr>
            <w:tcW w:w="2693" w:type="dxa"/>
            <w:vAlign w:val="top"/>
          </w:tcPr>
          <w:p>
            <w:pPr>
              <w:pStyle w:val="15"/>
              <w:autoSpaceDE w:val="0"/>
              <w:autoSpaceDN w:val="0"/>
              <w:jc w:val="left"/>
              <w:rPr>
                <w:rFonts w:hint="default"/>
                <w:color w:val="000000"/>
              </w:rPr>
            </w:pPr>
            <w:r>
              <w:rPr>
                <w:rFonts w:hint="eastAsia"/>
                <w:color w:val="000000"/>
              </w:rPr>
              <w:t>競技経験、指導経験等</w:t>
            </w:r>
          </w:p>
        </w:tc>
      </w:tr>
    </w:tbl>
    <w:p>
      <w:pPr>
        <w:pStyle w:val="0"/>
        <w:rPr>
          <w:rFonts w:hint="default"/>
          <w:color w:val="000000"/>
        </w:rPr>
      </w:pPr>
    </w:p>
    <w:p>
      <w:pPr>
        <w:pStyle w:val="15"/>
        <w:tabs>
          <w:tab w:val="clear" w:pos="4252"/>
          <w:tab w:val="clear" w:pos="8504"/>
        </w:tabs>
        <w:snapToGrid w:val="1"/>
        <w:rPr>
          <w:rFonts w:hint="default" w:eastAsia="ＭＳ ゴシック"/>
          <w:color w:val="000000"/>
        </w:rPr>
      </w:pPr>
      <w:r>
        <w:rPr>
          <w:rFonts w:hint="eastAsia" w:eastAsia="ＭＳ ゴシック"/>
          <w:color w:val="000000"/>
        </w:rPr>
        <w:t>４　勤務</w:t>
      </w:r>
      <w:r>
        <w:rPr>
          <w:rFonts w:hint="eastAsia" w:ascii="ＭＳ ゴシック" w:hAnsi="ＭＳ ゴシック" w:eastAsia="ＭＳ ゴシック"/>
          <w:color w:val="000000"/>
        </w:rPr>
        <w:t>時間、給料・報酬、</w:t>
      </w:r>
      <w:r>
        <w:rPr>
          <w:rFonts w:hint="eastAsia" w:eastAsia="ＭＳ ゴシック"/>
          <w:color w:val="000000"/>
        </w:rPr>
        <w:t>諸手当等</w:t>
      </w:r>
    </w:p>
    <w:tbl>
      <w:tblPr>
        <w:tblStyle w:val="26"/>
        <w:tblW w:w="8930" w:type="dxa"/>
        <w:tblInd w:w="279" w:type="dxa"/>
        <w:tblLayout w:type="fixed"/>
        <w:tblLook w:firstRow="1" w:lastRow="0" w:firstColumn="1" w:lastColumn="0" w:noHBand="0" w:noVBand="1" w:val="04A0"/>
      </w:tblPr>
      <w:tblGrid>
        <w:gridCol w:w="4819"/>
        <w:gridCol w:w="2552"/>
        <w:gridCol w:w="1559"/>
      </w:tblGrid>
      <w:tr>
        <w:trPr/>
        <w:tc>
          <w:tcPr>
            <w:tcW w:w="4819" w:type="dxa"/>
            <w:vAlign w:val="top"/>
          </w:tcPr>
          <w:p>
            <w:pPr>
              <w:pStyle w:val="15"/>
              <w:tabs>
                <w:tab w:val="clear" w:pos="4252"/>
                <w:tab w:val="clear" w:pos="8504"/>
              </w:tabs>
              <w:autoSpaceDE w:val="0"/>
              <w:autoSpaceDN w:val="0"/>
              <w:snapToGrid w:val="1"/>
              <w:jc w:val="center"/>
              <w:rPr>
                <w:rFonts w:hint="default"/>
                <w:color w:val="000000"/>
              </w:rPr>
            </w:pPr>
            <w:r>
              <w:rPr>
                <w:rFonts w:hint="eastAsia"/>
                <w:color w:val="000000"/>
              </w:rPr>
              <w:t>　</w:t>
            </w:r>
            <w:r>
              <w:rPr>
                <w:rFonts w:hint="eastAsia" w:eastAsia="ＭＳ ゴシック"/>
                <w:color w:val="000000"/>
              </w:rPr>
              <w:t>勤務時間</w:t>
            </w:r>
          </w:p>
        </w:tc>
        <w:tc>
          <w:tcPr>
            <w:tcW w:w="2552" w:type="dxa"/>
            <w:vAlign w:val="top"/>
          </w:tcPr>
          <w:p>
            <w:pPr>
              <w:pStyle w:val="15"/>
              <w:tabs>
                <w:tab w:val="clear" w:pos="4252"/>
                <w:tab w:val="clear" w:pos="8504"/>
              </w:tabs>
              <w:autoSpaceDE w:val="0"/>
              <w:autoSpaceDN w:val="0"/>
              <w:snapToGrid w:val="1"/>
              <w:jc w:val="center"/>
              <w:rPr>
                <w:rFonts w:hint="default"/>
                <w:color w:val="000000"/>
              </w:rPr>
            </w:pPr>
            <w:r>
              <w:rPr>
                <w:rFonts w:hint="eastAsia" w:eastAsia="ＭＳ ゴシック"/>
                <w:color w:val="000000"/>
              </w:rPr>
              <w:t>報酬（号給）</w:t>
            </w:r>
          </w:p>
        </w:tc>
        <w:tc>
          <w:tcPr>
            <w:tcW w:w="1559" w:type="dxa"/>
            <w:vAlign w:val="top"/>
          </w:tcPr>
          <w:p>
            <w:pPr>
              <w:pStyle w:val="15"/>
              <w:tabs>
                <w:tab w:val="clear" w:pos="4252"/>
                <w:tab w:val="clear" w:pos="8504"/>
              </w:tabs>
              <w:autoSpaceDE w:val="0"/>
              <w:autoSpaceDN w:val="0"/>
              <w:snapToGrid w:val="1"/>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勤務予定場所</w:t>
            </w:r>
          </w:p>
        </w:tc>
      </w:tr>
      <w:tr>
        <w:trPr/>
        <w:tc>
          <w:tcPr>
            <w:tcW w:w="4819" w:type="dxa"/>
            <w:vAlign w:val="top"/>
          </w:tcPr>
          <w:p>
            <w:pPr>
              <w:pStyle w:val="15"/>
              <w:tabs>
                <w:tab w:val="clear" w:pos="4252"/>
                <w:tab w:val="clear" w:pos="8504"/>
              </w:tabs>
              <w:autoSpaceDE w:val="0"/>
              <w:autoSpaceDN w:val="0"/>
              <w:snapToGrid w:val="1"/>
              <w:rPr>
                <w:rFonts w:hint="default"/>
                <w:color w:val="000000"/>
              </w:rPr>
            </w:pPr>
            <w:r>
              <w:rPr>
                <w:rFonts w:hint="eastAsia"/>
                <w:color w:val="000000"/>
              </w:rPr>
              <w:t>校長が指定する勤務時間（上限</w:t>
            </w:r>
            <w:r>
              <w:rPr>
                <w:rFonts w:hint="eastAsia"/>
                <w:color w:val="000000"/>
              </w:rPr>
              <w:t xml:space="preserve"> </w:t>
            </w:r>
            <w:r>
              <w:rPr>
                <w:rFonts w:hint="eastAsia"/>
                <w:color w:val="000000"/>
              </w:rPr>
              <w:t>年間</w:t>
            </w:r>
            <w:r>
              <w:rPr>
                <w:rFonts w:hint="eastAsia"/>
                <w:color w:val="000000"/>
              </w:rPr>
              <w:t>210</w:t>
            </w:r>
            <w:r>
              <w:rPr>
                <w:rFonts w:hint="eastAsia"/>
                <w:color w:val="000000"/>
              </w:rPr>
              <w:t>時間）</w:t>
            </w:r>
          </w:p>
          <w:p>
            <w:pPr>
              <w:pStyle w:val="15"/>
              <w:tabs>
                <w:tab w:val="clear" w:pos="4252"/>
                <w:tab w:val="clear" w:pos="8504"/>
              </w:tabs>
              <w:autoSpaceDE w:val="0"/>
              <w:autoSpaceDN w:val="0"/>
              <w:snapToGrid w:val="1"/>
              <w:ind w:firstLine="222" w:firstLineChars="100"/>
              <w:rPr>
                <w:rFonts w:hint="default"/>
                <w:color w:val="000000"/>
              </w:rPr>
            </w:pPr>
            <w:r>
              <w:rPr>
                <w:rFonts w:hint="eastAsia"/>
                <w:color w:val="000000"/>
              </w:rPr>
              <w:t>目　安</w:t>
            </w:r>
          </w:p>
          <w:p>
            <w:pPr>
              <w:pStyle w:val="15"/>
              <w:tabs>
                <w:tab w:val="clear" w:pos="4252"/>
                <w:tab w:val="clear" w:pos="8504"/>
              </w:tabs>
              <w:autoSpaceDE w:val="0"/>
              <w:autoSpaceDN w:val="0"/>
              <w:snapToGrid w:val="1"/>
              <w:ind w:firstLine="445" w:firstLineChars="200"/>
              <w:rPr>
                <w:rFonts w:hint="default"/>
                <w:color w:val="000000"/>
              </w:rPr>
            </w:pPr>
            <w:r>
              <w:rPr>
                <w:rFonts w:hint="eastAsia"/>
                <w:color w:val="000000"/>
              </w:rPr>
              <w:t>平　日　２時間程度</w:t>
            </w:r>
          </w:p>
          <w:p>
            <w:pPr>
              <w:pStyle w:val="15"/>
              <w:tabs>
                <w:tab w:val="clear" w:pos="4252"/>
                <w:tab w:val="clear" w:pos="8504"/>
              </w:tabs>
              <w:autoSpaceDE w:val="0"/>
              <w:autoSpaceDN w:val="0"/>
              <w:snapToGrid w:val="1"/>
              <w:ind w:firstLine="445" w:firstLineChars="200"/>
              <w:rPr>
                <w:rFonts w:hint="default"/>
                <w:color w:val="000000"/>
              </w:rPr>
            </w:pPr>
            <w:r>
              <w:rPr>
                <w:rFonts w:hint="eastAsia"/>
                <w:color w:val="000000"/>
              </w:rPr>
              <w:t>週休日　３時間程度</w:t>
            </w:r>
          </w:p>
        </w:tc>
        <w:tc>
          <w:tcPr>
            <w:tcW w:w="2552" w:type="dxa"/>
            <w:vAlign w:val="top"/>
          </w:tcPr>
          <w:p>
            <w:pPr>
              <w:pStyle w:val="15"/>
              <w:tabs>
                <w:tab w:val="clear" w:pos="4252"/>
                <w:tab w:val="clear" w:pos="8504"/>
              </w:tabs>
              <w:autoSpaceDE w:val="0"/>
              <w:autoSpaceDN w:val="0"/>
              <w:snapToGrid w:val="1"/>
              <w:rPr>
                <w:rFonts w:hint="default"/>
                <w:color w:val="000000"/>
              </w:rPr>
            </w:pPr>
            <w:r>
              <w:rPr>
                <w:rFonts w:hint="eastAsia"/>
                <w:color w:val="000000"/>
              </w:rPr>
              <w:t>（行一）１級</w:t>
            </w:r>
            <w:r>
              <w:rPr>
                <w:rFonts w:hint="eastAsia"/>
                <w:color w:val="000000"/>
              </w:rPr>
              <w:t>17</w:t>
            </w:r>
            <w:r>
              <w:rPr>
                <w:rFonts w:hint="eastAsia"/>
                <w:color w:val="000000"/>
              </w:rPr>
              <w:t>号給</w:t>
            </w:r>
          </w:p>
          <w:p>
            <w:pPr>
              <w:pStyle w:val="15"/>
              <w:tabs>
                <w:tab w:val="clear" w:pos="4252"/>
                <w:tab w:val="clear" w:pos="8504"/>
              </w:tabs>
              <w:autoSpaceDE w:val="0"/>
              <w:autoSpaceDN w:val="0"/>
              <w:snapToGrid w:val="1"/>
              <w:rPr>
                <w:rFonts w:hint="default"/>
                <w:color w:val="000000"/>
              </w:rPr>
            </w:pPr>
            <w:r>
              <w:rPr>
                <w:rFonts w:hint="eastAsia"/>
                <w:color w:val="000000"/>
              </w:rPr>
              <w:t>　　　　～１級</w:t>
            </w:r>
            <w:r>
              <w:rPr>
                <w:rFonts w:hint="eastAsia"/>
                <w:color w:val="000000"/>
              </w:rPr>
              <w:t>25</w:t>
            </w:r>
            <w:r>
              <w:rPr>
                <w:rFonts w:hint="eastAsia"/>
                <w:color w:val="000000"/>
              </w:rPr>
              <w:t>号給</w:t>
            </w:r>
          </w:p>
          <w:p>
            <w:pPr>
              <w:pStyle w:val="15"/>
              <w:tabs>
                <w:tab w:val="clear" w:pos="4252"/>
                <w:tab w:val="clear" w:pos="8504"/>
              </w:tabs>
              <w:autoSpaceDE w:val="0"/>
              <w:autoSpaceDN w:val="0"/>
              <w:snapToGrid w:val="1"/>
              <w:ind w:left="852" w:hanging="852"/>
              <w:rPr>
                <w:rFonts w:hint="default"/>
                <w:color w:val="000000"/>
              </w:rPr>
            </w:pPr>
            <w:r>
              <w:rPr>
                <w:rFonts w:hint="eastAsia"/>
                <w:color w:val="000000"/>
              </w:rPr>
              <w:t>（時間給</w:t>
            </w:r>
            <w:r>
              <w:rPr>
                <w:rFonts w:hint="eastAsia"/>
                <w:color w:val="000000"/>
              </w:rPr>
              <w:t xml:space="preserve"> 1,117</w:t>
            </w:r>
            <w:r>
              <w:rPr>
                <w:rFonts w:hint="eastAsia"/>
                <w:color w:val="000000"/>
              </w:rPr>
              <w:t>円～</w:t>
            </w:r>
            <w:r>
              <w:rPr>
                <w:rFonts w:hint="eastAsia"/>
                <w:color w:val="000000"/>
              </w:rPr>
              <w:t>1,205</w:t>
            </w:r>
            <w:r>
              <w:rPr>
                <w:rFonts w:hint="eastAsia"/>
                <w:color w:val="000000"/>
              </w:rPr>
              <w:t>円相当）</w:t>
            </w:r>
          </w:p>
        </w:tc>
        <w:tc>
          <w:tcPr>
            <w:tcW w:w="1559" w:type="dxa"/>
            <w:vAlign w:val="top"/>
          </w:tcPr>
          <w:p>
            <w:pPr>
              <w:pStyle w:val="15"/>
              <w:tabs>
                <w:tab w:val="clear" w:pos="4252"/>
                <w:tab w:val="clear" w:pos="8504"/>
              </w:tabs>
              <w:autoSpaceDE w:val="0"/>
              <w:autoSpaceDN w:val="0"/>
              <w:snapToGrid w:val="1"/>
              <w:jc w:val="center"/>
              <w:rPr>
                <w:rFonts w:hint="default"/>
                <w:color w:val="000000"/>
              </w:rPr>
            </w:pPr>
            <w:r>
              <w:rPr>
                <w:rFonts w:hint="eastAsia"/>
                <w:color w:val="000000"/>
              </w:rPr>
              <w:t>中学校</w:t>
            </w:r>
          </w:p>
        </w:tc>
      </w:tr>
    </w:tbl>
    <w:p>
      <w:pPr>
        <w:pStyle w:val="23"/>
        <w:numPr>
          <w:ilvl w:val="0"/>
          <w:numId w:val="1"/>
        </w:numPr>
        <w:autoSpaceDE w:val="0"/>
        <w:autoSpaceDN w:val="0"/>
        <w:ind w:leftChars="0"/>
        <w:rPr>
          <w:rFonts w:hint="default"/>
          <w:color w:val="000000"/>
        </w:rPr>
      </w:pPr>
      <w:r>
        <w:rPr>
          <w:rFonts w:hint="eastAsia"/>
          <w:color w:val="000000"/>
        </w:rPr>
        <w:t>給料・報酬はその職歴等に応じて時間額を決定するものとし、通勤手当やその他手当、費用弁償等については、会計年度任用職員に関する条例や規則のとおり支給します。</w:t>
      </w:r>
    </w:p>
    <w:p>
      <w:pPr>
        <w:pStyle w:val="15"/>
        <w:numPr>
          <w:ilvl w:val="0"/>
          <w:numId w:val="1"/>
        </w:numPr>
        <w:tabs>
          <w:tab w:val="clear" w:pos="4252"/>
          <w:tab w:val="clear" w:pos="8504"/>
        </w:tabs>
        <w:snapToGrid w:val="1"/>
        <w:rPr>
          <w:rFonts w:hint="default" w:eastAsia="ＭＳ ゴシック"/>
          <w:color w:val="000000"/>
        </w:rPr>
      </w:pPr>
      <w:r>
        <w:rPr>
          <w:rFonts w:hint="eastAsia"/>
          <w:color w:val="000000"/>
        </w:rPr>
        <w:t>勤務条件等に関する留意事項について、「</w:t>
      </w:r>
      <w:r>
        <w:rPr>
          <w:rFonts w:hint="eastAsia"/>
          <w:color w:val="000000"/>
        </w:rPr>
        <w:t>10</w:t>
      </w:r>
      <w:r>
        <w:rPr>
          <w:rFonts w:hint="eastAsia"/>
          <w:color w:val="000000"/>
        </w:rPr>
        <w:t>　その他」でも示します。</w:t>
      </w:r>
    </w:p>
    <w:p>
      <w:pPr>
        <w:pStyle w:val="0"/>
        <w:autoSpaceDE w:val="0"/>
        <w:autoSpaceDN w:val="0"/>
        <w:rPr>
          <w:rFonts w:hint="default" w:eastAsia="ＭＳ ゴシック"/>
          <w:color w:val="000000"/>
        </w:rPr>
      </w:pPr>
    </w:p>
    <w:p>
      <w:pPr>
        <w:pStyle w:val="0"/>
        <w:autoSpaceDE w:val="0"/>
        <w:autoSpaceDN w:val="0"/>
        <w:rPr>
          <w:rFonts w:hint="default" w:eastAsia="ＭＳ ゴシック"/>
          <w:color w:val="000000"/>
        </w:rPr>
      </w:pPr>
      <w:r>
        <w:rPr>
          <w:rFonts w:hint="eastAsia" w:eastAsia="ＭＳ ゴシック"/>
          <w:color w:val="000000"/>
        </w:rPr>
        <w:t>５　休暇等</w:t>
      </w:r>
    </w:p>
    <w:p>
      <w:pPr>
        <w:pStyle w:val="0"/>
        <w:autoSpaceDE w:val="0"/>
        <w:autoSpaceDN w:val="0"/>
        <w:rPr>
          <w:rFonts w:hint="default"/>
          <w:color w:val="000000"/>
        </w:rPr>
      </w:pPr>
      <w:r>
        <w:rPr>
          <w:rFonts w:hint="eastAsia"/>
          <w:color w:val="000000"/>
        </w:rPr>
        <w:t>　　会計年度任用職員の勤務時間、休暇等に関する規則のとおりとします。</w:t>
      </w:r>
    </w:p>
    <w:p>
      <w:pPr>
        <w:pStyle w:val="0"/>
        <w:autoSpaceDE w:val="0"/>
        <w:autoSpaceDN w:val="0"/>
        <w:rPr>
          <w:rFonts w:hint="default"/>
          <w:color w:val="000000"/>
        </w:rPr>
      </w:pPr>
      <w:r>
        <w:rPr>
          <w:rFonts w:hint="eastAsia"/>
          <w:color w:val="000000"/>
        </w:rPr>
        <w:t>　　職種（区分）や職場により、土曜日、日曜日及び国民の祝日が勤務日となる場合があります。</w:t>
      </w:r>
    </w:p>
    <w:p>
      <w:pPr>
        <w:pStyle w:val="15"/>
        <w:tabs>
          <w:tab w:val="clear" w:pos="4252"/>
          <w:tab w:val="clear" w:pos="8504"/>
        </w:tabs>
        <w:snapToGrid w:val="1"/>
        <w:rPr>
          <w:rFonts w:hint="default" w:eastAsia="ＭＳ ゴシック"/>
          <w:color w:val="000000"/>
        </w:rPr>
      </w:pPr>
    </w:p>
    <w:p>
      <w:pPr>
        <w:pStyle w:val="0"/>
        <w:autoSpaceDE w:val="0"/>
        <w:autoSpaceDN w:val="0"/>
        <w:rPr>
          <w:rFonts w:hint="default" w:eastAsia="ＭＳ ゴシック"/>
          <w:color w:val="000000"/>
        </w:rPr>
      </w:pPr>
      <w:r>
        <w:rPr>
          <w:rFonts w:hint="eastAsia" w:eastAsia="ＭＳ ゴシック"/>
          <w:color w:val="000000"/>
        </w:rPr>
        <w:t>６</w:t>
      </w:r>
      <w:r>
        <w:rPr>
          <w:rFonts w:hint="default" w:eastAsia="ＭＳ ゴシック"/>
          <w:color w:val="000000"/>
        </w:rPr>
        <w:t xml:space="preserve">  </w:t>
      </w:r>
      <w:r>
        <w:rPr>
          <w:rFonts w:hint="eastAsia" w:eastAsia="ＭＳ ゴシック"/>
          <w:color w:val="000000"/>
        </w:rPr>
        <w:t>欠格事項</w:t>
      </w:r>
    </w:p>
    <w:p>
      <w:pPr>
        <w:pStyle w:val="0"/>
        <w:autoSpaceDE w:val="0"/>
        <w:autoSpaceDN w:val="0"/>
        <w:ind w:firstLine="445" w:firstLineChars="200"/>
        <w:rPr>
          <w:rFonts w:hint="default"/>
          <w:color w:val="000000"/>
        </w:rPr>
      </w:pPr>
      <w:r>
        <w:rPr>
          <w:rFonts w:hint="eastAsia"/>
          <w:color w:val="000000"/>
        </w:rPr>
        <w:t>上記の受験資格を有する者でも、次のいずれかに該当する者は受験できません。</w:t>
      </w:r>
    </w:p>
    <w:p>
      <w:pPr>
        <w:pStyle w:val="0"/>
        <w:autoSpaceDE w:val="0"/>
        <w:autoSpaceDN w:val="0"/>
        <w:ind w:firstLine="445" w:firstLineChars="200"/>
        <w:rPr>
          <w:rFonts w:hint="default"/>
          <w:color w:val="000000"/>
        </w:rPr>
      </w:pPr>
      <w:r>
        <w:rPr>
          <w:rFonts w:hint="eastAsia"/>
          <w:color w:val="000000"/>
        </w:rPr>
        <w:t>(1)</w:t>
      </w:r>
      <w:r>
        <w:rPr>
          <w:rFonts w:hint="default"/>
          <w:color w:val="000000"/>
        </w:rPr>
        <w:t xml:space="preserve"> </w:t>
      </w:r>
      <w:r>
        <w:rPr>
          <w:rFonts w:hint="eastAsia"/>
          <w:color w:val="000000"/>
        </w:rPr>
        <w:t>日本国籍を有しない者</w:t>
      </w:r>
    </w:p>
    <w:p>
      <w:pPr>
        <w:pStyle w:val="0"/>
        <w:autoSpaceDE w:val="0"/>
        <w:autoSpaceDN w:val="0"/>
        <w:ind w:firstLine="445" w:firstLineChars="200"/>
        <w:rPr>
          <w:rFonts w:hint="default"/>
          <w:color w:val="000000"/>
        </w:rPr>
      </w:pPr>
      <w:r>
        <w:rPr>
          <w:rFonts w:hint="eastAsia"/>
          <w:color w:val="000000"/>
        </w:rPr>
        <w:t>(2)</w:t>
      </w:r>
      <w:r>
        <w:rPr>
          <w:rFonts w:hint="default"/>
          <w:color w:val="000000"/>
        </w:rPr>
        <w:t xml:space="preserve"> </w:t>
      </w:r>
      <w:r>
        <w:rPr>
          <w:rFonts w:hint="eastAsia"/>
          <w:color w:val="000000"/>
        </w:rPr>
        <w:t>地方公務員法第</w:t>
      </w:r>
      <w:r>
        <w:rPr>
          <w:rFonts w:hint="eastAsia"/>
          <w:color w:val="000000"/>
        </w:rPr>
        <w:t>16</w:t>
      </w:r>
      <w:r>
        <w:rPr>
          <w:rFonts w:hint="eastAsia"/>
          <w:color w:val="000000"/>
        </w:rPr>
        <w:t>条に該当する者</w:t>
      </w:r>
    </w:p>
    <w:p>
      <w:pPr>
        <w:pStyle w:val="0"/>
        <w:autoSpaceDE w:val="0"/>
        <w:autoSpaceDN w:val="0"/>
        <w:rPr>
          <w:rFonts w:hint="default" w:eastAsia="ＭＳ ゴシック"/>
          <w:color w:val="000000"/>
        </w:rPr>
      </w:pPr>
    </w:p>
    <w:p>
      <w:pPr>
        <w:pStyle w:val="0"/>
        <w:autoSpaceDE w:val="0"/>
        <w:autoSpaceDN w:val="0"/>
        <w:rPr>
          <w:rFonts w:hint="default" w:eastAsia="ＭＳ ゴシック"/>
          <w:color w:val="000000"/>
        </w:rPr>
      </w:pPr>
      <w:r>
        <w:rPr>
          <w:rFonts w:hint="eastAsia" w:eastAsia="ＭＳ ゴシック"/>
          <w:color w:val="000000"/>
        </w:rPr>
        <w:t>７　申込手続き</w:t>
      </w:r>
    </w:p>
    <w:p>
      <w:pPr>
        <w:pStyle w:val="0"/>
        <w:autoSpaceDE w:val="0"/>
        <w:autoSpaceDN w:val="0"/>
        <w:rPr>
          <w:rFonts w:hint="default"/>
          <w:color w:val="000000"/>
        </w:rPr>
      </w:pPr>
      <w:r>
        <w:rPr>
          <w:rFonts w:hint="eastAsia"/>
          <w:color w:val="000000"/>
        </w:rPr>
        <w:t>　</w:t>
      </w:r>
      <w:r>
        <w:rPr>
          <w:rFonts w:hint="default"/>
          <w:color w:val="000000"/>
        </w:rPr>
        <w:t xml:space="preserve"> </w:t>
      </w:r>
      <w:r>
        <w:rPr>
          <w:rFonts w:hint="eastAsia"/>
          <w:color w:val="000000"/>
        </w:rPr>
        <w:t>次の書類を提出してください。</w:t>
      </w:r>
    </w:p>
    <w:tbl>
      <w:tblPr>
        <w:tblStyle w:val="11"/>
        <w:tblW w:w="9874" w:type="dxa"/>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59"/>
        <w:gridCol w:w="8215"/>
      </w:tblGrid>
      <w:tr>
        <w:trPr>
          <w:trHeight w:val="965" w:hRule="atLeast"/>
        </w:trPr>
        <w:tc>
          <w:tcPr>
            <w:tcW w:w="1659" w:type="dxa"/>
            <w:vAlign w:val="center"/>
          </w:tcPr>
          <w:p>
            <w:pPr>
              <w:pStyle w:val="0"/>
              <w:autoSpaceDE w:val="0"/>
              <w:autoSpaceDN w:val="0"/>
              <w:jc w:val="center"/>
              <w:rPr>
                <w:rFonts w:hint="default"/>
                <w:color w:val="000000"/>
                <w:sz w:val="20"/>
              </w:rPr>
            </w:pPr>
            <w:r>
              <w:rPr>
                <w:rFonts w:hint="eastAsia"/>
                <w:color w:val="000000"/>
                <w:kern w:val="0"/>
                <w:sz w:val="20"/>
              </w:rPr>
              <w:t>申　　込　　書</w:t>
            </w:r>
          </w:p>
        </w:tc>
        <w:tc>
          <w:tcPr>
            <w:tcW w:w="8215" w:type="dxa"/>
            <w:vAlign w:val="center"/>
          </w:tcPr>
          <w:p>
            <w:pPr>
              <w:pStyle w:val="0"/>
              <w:autoSpaceDE w:val="0"/>
              <w:autoSpaceDN w:val="0"/>
              <w:ind w:firstLine="222" w:firstLineChars="100"/>
              <w:rPr>
                <w:rFonts w:hint="default"/>
                <w:color w:val="000000"/>
              </w:rPr>
            </w:pPr>
            <w:r>
              <w:rPr>
                <w:rFonts w:hint="eastAsia"/>
                <w:color w:val="000000"/>
              </w:rPr>
              <w:t>別紙の申込書に必要事項を記入し、提出してください。</w:t>
            </w:r>
          </w:p>
          <w:p>
            <w:pPr>
              <w:pStyle w:val="0"/>
              <w:autoSpaceDE w:val="0"/>
              <w:autoSpaceDN w:val="0"/>
              <w:ind w:firstLine="222" w:firstLineChars="100"/>
              <w:rPr>
                <w:rFonts w:hint="default"/>
                <w:color w:val="000000"/>
              </w:rPr>
            </w:pPr>
            <w:r>
              <w:rPr>
                <w:rFonts w:hint="eastAsia"/>
                <w:color w:val="000000"/>
              </w:rPr>
              <w:t>写真は６ヵ月以内に撮影したものを貼付してください。</w:t>
            </w:r>
          </w:p>
        </w:tc>
      </w:tr>
    </w:tbl>
    <w:p>
      <w:pPr>
        <w:pStyle w:val="0"/>
        <w:autoSpaceDE w:val="0"/>
        <w:autoSpaceDN w:val="0"/>
        <w:rPr>
          <w:rFonts w:hint="default"/>
          <w:color w:val="000000"/>
        </w:rPr>
      </w:pPr>
    </w:p>
    <w:p>
      <w:pPr>
        <w:pStyle w:val="0"/>
        <w:autoSpaceDE w:val="0"/>
        <w:autoSpaceDN w:val="0"/>
        <w:ind w:firstLine="445" w:firstLineChars="200"/>
        <w:rPr>
          <w:rFonts w:hint="default"/>
          <w:color w:val="000000"/>
        </w:rPr>
      </w:pPr>
      <w:r>
        <w:rPr>
          <w:rFonts w:hint="eastAsia"/>
          <w:color w:val="000000"/>
        </w:rPr>
        <w:t>(2)</w:t>
      </w:r>
      <w:r>
        <w:rPr>
          <w:rFonts w:hint="default"/>
          <w:color w:val="000000"/>
        </w:rPr>
        <w:t xml:space="preserve"> </w:t>
      </w:r>
      <w:r>
        <w:rPr>
          <w:rFonts w:hint="eastAsia"/>
          <w:color w:val="000000"/>
        </w:rPr>
        <w:t>受付期間等</w:t>
      </w:r>
    </w:p>
    <w:tbl>
      <w:tblPr>
        <w:tblStyle w:val="11"/>
        <w:tblW w:w="9874" w:type="dxa"/>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59"/>
        <w:gridCol w:w="8215"/>
      </w:tblGrid>
      <w:tr>
        <w:trPr>
          <w:trHeight w:val="896" w:hRule="atLeast"/>
        </w:trPr>
        <w:tc>
          <w:tcPr>
            <w:tcW w:w="1659" w:type="dxa"/>
            <w:vAlign w:val="center"/>
          </w:tcPr>
          <w:p>
            <w:pPr>
              <w:pStyle w:val="0"/>
              <w:autoSpaceDE w:val="0"/>
              <w:autoSpaceDN w:val="0"/>
              <w:jc w:val="center"/>
              <w:rPr>
                <w:rFonts w:hint="default"/>
                <w:color w:val="000000"/>
                <w:sz w:val="20"/>
              </w:rPr>
            </w:pPr>
            <w:r>
              <w:rPr>
                <w:rFonts w:hint="eastAsia"/>
                <w:color w:val="000000"/>
                <w:sz w:val="20"/>
              </w:rPr>
              <w:t>郵送による受付</w:t>
            </w:r>
          </w:p>
        </w:tc>
        <w:tc>
          <w:tcPr>
            <w:tcW w:w="8215" w:type="dxa"/>
            <w:vAlign w:val="center"/>
          </w:tcPr>
          <w:p>
            <w:pPr>
              <w:pStyle w:val="0"/>
              <w:autoSpaceDE w:val="0"/>
              <w:autoSpaceDN w:val="0"/>
              <w:ind w:firstLine="222" w:firstLineChars="100"/>
              <w:rPr>
                <w:rFonts w:hint="default"/>
                <w:color w:val="000000"/>
              </w:rPr>
            </w:pPr>
            <w:r>
              <w:rPr>
                <w:rFonts w:hint="eastAsia"/>
                <w:color w:val="000000"/>
              </w:rPr>
              <w:t>封筒の表に「試験申込書」と朱書きし、簡易書留等確実な方法で郵送してください。令和６年３月</w:t>
            </w:r>
            <w:r>
              <w:rPr>
                <w:rFonts w:hint="eastAsia"/>
                <w:color w:val="000000"/>
              </w:rPr>
              <w:t>25</w:t>
            </w:r>
            <w:r>
              <w:rPr>
                <w:rFonts w:hint="eastAsia"/>
                <w:color w:val="000000"/>
              </w:rPr>
              <w:t>日（月）～令和６年３月</w:t>
            </w:r>
            <w:r>
              <w:rPr>
                <w:rFonts w:hint="eastAsia"/>
                <w:color w:val="000000"/>
              </w:rPr>
              <w:t>28</w:t>
            </w:r>
            <w:r>
              <w:rPr>
                <w:rFonts w:hint="eastAsia"/>
                <w:color w:val="000000"/>
              </w:rPr>
              <w:t>日（木）まで必着とします。</w:t>
            </w:r>
          </w:p>
        </w:tc>
      </w:tr>
      <w:tr>
        <w:trPr>
          <w:trHeight w:val="896" w:hRule="atLeast"/>
        </w:trPr>
        <w:tc>
          <w:tcPr>
            <w:tcW w:w="1659" w:type="dxa"/>
            <w:vAlign w:val="center"/>
          </w:tcPr>
          <w:p>
            <w:pPr>
              <w:pStyle w:val="0"/>
              <w:autoSpaceDE w:val="0"/>
              <w:autoSpaceDN w:val="0"/>
              <w:jc w:val="center"/>
              <w:rPr>
                <w:rFonts w:hint="default"/>
                <w:color w:val="000000"/>
                <w:sz w:val="20"/>
              </w:rPr>
            </w:pPr>
            <w:r>
              <w:rPr>
                <w:rFonts w:hint="eastAsia"/>
                <w:color w:val="000000"/>
                <w:sz w:val="20"/>
              </w:rPr>
              <w:t>持参による受付</w:t>
            </w:r>
          </w:p>
        </w:tc>
        <w:tc>
          <w:tcPr>
            <w:tcW w:w="8215" w:type="dxa"/>
            <w:vAlign w:val="center"/>
          </w:tcPr>
          <w:p>
            <w:pPr>
              <w:pStyle w:val="0"/>
              <w:autoSpaceDE w:val="0"/>
              <w:autoSpaceDN w:val="0"/>
              <w:ind w:firstLine="222" w:firstLineChars="100"/>
              <w:rPr>
                <w:rFonts w:hint="default"/>
                <w:color w:val="000000"/>
              </w:rPr>
            </w:pPr>
            <w:r>
              <w:rPr>
                <w:rFonts w:hint="eastAsia"/>
                <w:color w:val="000000"/>
              </w:rPr>
              <w:t>令和６年３月</w:t>
            </w:r>
            <w:r>
              <w:rPr>
                <w:rFonts w:hint="eastAsia"/>
                <w:color w:val="000000"/>
              </w:rPr>
              <w:t>25</w:t>
            </w:r>
            <w:r>
              <w:rPr>
                <w:rFonts w:hint="eastAsia"/>
                <w:color w:val="000000"/>
              </w:rPr>
              <w:t>日（月）～令和６年３月</w:t>
            </w:r>
            <w:r>
              <w:rPr>
                <w:rFonts w:hint="eastAsia"/>
                <w:color w:val="000000"/>
              </w:rPr>
              <w:t>28</w:t>
            </w:r>
            <w:r>
              <w:rPr>
                <w:rFonts w:hint="eastAsia"/>
                <w:color w:val="000000"/>
              </w:rPr>
              <w:t>日（木）の執務時間（</w:t>
            </w:r>
            <w:r>
              <w:rPr>
                <w:rFonts w:hint="eastAsia"/>
                <w:color w:val="000000"/>
                <w:sz w:val="20"/>
              </w:rPr>
              <w:t>祝日を除く月曜日～金曜日の午前８時</w:t>
            </w:r>
            <w:r>
              <w:rPr>
                <w:rFonts w:hint="eastAsia"/>
                <w:color w:val="000000"/>
                <w:sz w:val="20"/>
              </w:rPr>
              <w:t>30</w:t>
            </w:r>
            <w:r>
              <w:rPr>
                <w:rFonts w:hint="eastAsia"/>
                <w:color w:val="000000"/>
                <w:sz w:val="20"/>
              </w:rPr>
              <w:t>分から午後５時</w:t>
            </w:r>
            <w:r>
              <w:rPr>
                <w:rFonts w:hint="eastAsia"/>
                <w:color w:val="000000"/>
                <w:sz w:val="20"/>
              </w:rPr>
              <w:t>15</w:t>
            </w:r>
            <w:r>
              <w:rPr>
                <w:rFonts w:hint="eastAsia"/>
                <w:color w:val="000000"/>
                <w:sz w:val="20"/>
              </w:rPr>
              <w:t>分まで）</w:t>
            </w:r>
          </w:p>
        </w:tc>
      </w:tr>
      <w:tr>
        <w:trPr>
          <w:cantSplit/>
          <w:trHeight w:val="896" w:hRule="atLeast"/>
        </w:trPr>
        <w:tc>
          <w:tcPr>
            <w:tcW w:w="1659" w:type="dxa"/>
            <w:vAlign w:val="center"/>
          </w:tcPr>
          <w:p>
            <w:pPr>
              <w:pStyle w:val="0"/>
              <w:autoSpaceDE w:val="0"/>
              <w:autoSpaceDN w:val="0"/>
              <w:jc w:val="center"/>
              <w:rPr>
                <w:rFonts w:hint="default"/>
                <w:color w:val="000000"/>
                <w:sz w:val="20"/>
              </w:rPr>
            </w:pPr>
            <w:r>
              <w:rPr>
                <w:rFonts w:hint="eastAsia"/>
                <w:color w:val="000000"/>
                <w:spacing w:val="79"/>
                <w:kern w:val="0"/>
                <w:sz w:val="20"/>
                <w:fitText w:val="1274" w:id="1"/>
              </w:rPr>
              <w:t>注意事</w:t>
            </w:r>
            <w:r>
              <w:rPr>
                <w:rFonts w:hint="eastAsia"/>
                <w:color w:val="000000"/>
                <w:kern w:val="0"/>
                <w:sz w:val="20"/>
                <w:fitText w:val="1274" w:id="1"/>
              </w:rPr>
              <w:t>項</w:t>
            </w:r>
          </w:p>
        </w:tc>
        <w:tc>
          <w:tcPr>
            <w:tcW w:w="8215" w:type="dxa"/>
            <w:vAlign w:val="center"/>
          </w:tcPr>
          <w:p>
            <w:pPr>
              <w:pStyle w:val="15"/>
              <w:autoSpaceDE w:val="0"/>
              <w:autoSpaceDN w:val="0"/>
              <w:ind w:firstLine="222" w:firstLineChars="100"/>
              <w:rPr>
                <w:rFonts w:hint="default"/>
                <w:color w:val="000000"/>
              </w:rPr>
            </w:pPr>
            <w:r>
              <w:rPr>
                <w:rFonts w:hint="eastAsia"/>
                <w:color w:val="000000"/>
              </w:rPr>
              <w:t>郵送又は持参での申込みの場合</w:t>
            </w:r>
          </w:p>
          <w:p>
            <w:pPr>
              <w:pStyle w:val="15"/>
              <w:autoSpaceDE w:val="0"/>
              <w:autoSpaceDN w:val="0"/>
              <w:ind w:left="222" w:leftChars="100"/>
              <w:rPr>
                <w:rFonts w:hint="default"/>
                <w:color w:val="000000"/>
              </w:rPr>
            </w:pPr>
            <w:r>
              <w:rPr>
                <w:rFonts w:hint="eastAsia"/>
                <w:color w:val="000000"/>
              </w:rPr>
              <w:t>面接試験の案内等を後日郵送しますので、返信用の封筒と</w:t>
            </w:r>
            <w:r>
              <w:rPr>
                <w:rFonts w:hint="eastAsia"/>
                <w:color w:val="000000"/>
              </w:rPr>
              <w:t>84</w:t>
            </w:r>
            <w:r>
              <w:rPr>
                <w:rFonts w:hint="eastAsia"/>
                <w:color w:val="000000"/>
              </w:rPr>
              <w:t>円切手を必ず同封</w:t>
            </w:r>
          </w:p>
          <w:p>
            <w:pPr>
              <w:pStyle w:val="15"/>
              <w:autoSpaceDE w:val="0"/>
              <w:autoSpaceDN w:val="0"/>
              <w:rPr>
                <w:rFonts w:hint="default"/>
                <w:color w:val="000000"/>
              </w:rPr>
            </w:pPr>
            <w:r>
              <w:rPr>
                <w:rFonts w:hint="eastAsia"/>
                <w:color w:val="000000"/>
              </w:rPr>
              <w:t>してください。（封筒に切手は貼らないでください）</w:t>
            </w:r>
          </w:p>
        </w:tc>
      </w:tr>
    </w:tbl>
    <w:p>
      <w:pPr>
        <w:pStyle w:val="0"/>
        <w:autoSpaceDE w:val="0"/>
        <w:autoSpaceDN w:val="0"/>
        <w:rPr>
          <w:rFonts w:hint="default" w:eastAsia="ＭＳ ゴシック"/>
          <w:color w:val="000000"/>
        </w:rPr>
      </w:pPr>
    </w:p>
    <w:p>
      <w:pPr>
        <w:pStyle w:val="0"/>
        <w:autoSpaceDE w:val="0"/>
        <w:autoSpaceDN w:val="0"/>
        <w:rPr>
          <w:rFonts w:hint="default" w:eastAsia="ＭＳ ゴシック"/>
          <w:color w:val="000000"/>
        </w:rPr>
      </w:pPr>
      <w:r>
        <w:rPr>
          <w:rFonts w:hint="eastAsia" w:eastAsia="ＭＳ ゴシック"/>
          <w:color w:val="000000"/>
        </w:rPr>
        <w:t>８　合格者の決定から採用まで</w:t>
      </w:r>
    </w:p>
    <w:p>
      <w:pPr>
        <w:pStyle w:val="0"/>
        <w:autoSpaceDE w:val="0"/>
        <w:autoSpaceDN w:val="0"/>
        <w:ind w:left="710" w:leftChars="200" w:hanging="265" w:hangingChars="119"/>
        <w:rPr>
          <w:rFonts w:hint="default"/>
          <w:color w:val="000000"/>
        </w:rPr>
      </w:pPr>
      <w:r>
        <w:rPr>
          <w:rFonts w:hint="default"/>
          <w:color w:val="000000"/>
        </w:rPr>
        <w:t xml:space="preserve">(1) </w:t>
      </w:r>
      <w:r>
        <w:rPr>
          <w:rFonts w:hint="eastAsia"/>
          <w:color w:val="000000"/>
        </w:rPr>
        <w:t>応募者に対し、個別に選考試験を行います。申込み受付後に詳細な日程等（平日を予定）を通知します。</w:t>
      </w:r>
    </w:p>
    <w:p>
      <w:pPr>
        <w:pStyle w:val="0"/>
        <w:autoSpaceDE w:val="0"/>
        <w:autoSpaceDN w:val="0"/>
        <w:ind w:left="710" w:leftChars="200" w:hanging="265" w:hangingChars="119"/>
        <w:rPr>
          <w:rFonts w:hint="default"/>
          <w:color w:val="000000"/>
        </w:rPr>
      </w:pPr>
      <w:r>
        <w:rPr>
          <w:rFonts w:hint="eastAsia"/>
          <w:color w:val="000000"/>
        </w:rPr>
        <w:t xml:space="preserve">(2) </w:t>
      </w:r>
      <w:r>
        <w:rPr>
          <w:rFonts w:hint="eastAsia"/>
          <w:color w:val="000000"/>
        </w:rPr>
        <w:t>試験結果については、選考試験等の結果を総合的に判断し決定したのち、応募者に対し合否の通知等を発送します。</w:t>
      </w:r>
    </w:p>
    <w:p>
      <w:pPr>
        <w:pStyle w:val="0"/>
        <w:autoSpaceDE w:val="0"/>
        <w:autoSpaceDN w:val="0"/>
        <w:rPr>
          <w:rFonts w:hint="default" w:eastAsia="ＭＳ ゴシック"/>
          <w:color w:val="000000"/>
        </w:rPr>
      </w:pPr>
    </w:p>
    <w:p>
      <w:pPr>
        <w:pStyle w:val="0"/>
        <w:autoSpaceDE w:val="0"/>
        <w:autoSpaceDN w:val="0"/>
        <w:rPr>
          <w:rFonts w:hint="default" w:ascii="ＭＳ ゴシック" w:hAnsi="ＭＳ ゴシック" w:eastAsia="ＭＳ ゴシック"/>
          <w:color w:val="000000"/>
        </w:rPr>
      </w:pPr>
      <w:r>
        <w:rPr>
          <w:rFonts w:hint="eastAsia" w:ascii="ＭＳ ゴシック" w:hAnsi="ＭＳ ゴシック" w:eastAsia="ＭＳ ゴシック"/>
          <w:color w:val="000000"/>
        </w:rPr>
        <w:t>９　申込書請求先、受験申込先及び問合せ先</w:t>
      </w:r>
    </w:p>
    <w:p>
      <w:pPr>
        <w:pStyle w:val="0"/>
        <w:autoSpaceDE w:val="0"/>
        <w:autoSpaceDN w:val="0"/>
        <w:ind w:firstLine="445" w:firstLineChars="200"/>
        <w:rPr>
          <w:rFonts w:hint="default"/>
          <w:color w:val="000000"/>
        </w:rPr>
      </w:pPr>
      <w:r>
        <w:rPr>
          <w:rFonts w:hint="eastAsia"/>
          <w:color w:val="000000"/>
        </w:rPr>
        <w:t>滑川市役所</w:t>
      </w:r>
      <w:r>
        <w:rPr>
          <w:rFonts w:hint="eastAsia"/>
          <w:color w:val="000000"/>
        </w:rPr>
        <w:t xml:space="preserve"> </w:t>
      </w:r>
      <w:r>
        <w:rPr>
          <w:rFonts w:hint="eastAsia"/>
          <w:color w:val="000000"/>
        </w:rPr>
        <w:t>教育委員会</w:t>
      </w:r>
      <w:r>
        <w:rPr>
          <w:rFonts w:hint="eastAsia"/>
          <w:color w:val="000000"/>
        </w:rPr>
        <w:t xml:space="preserve"> </w:t>
      </w:r>
      <w:r>
        <w:rPr>
          <w:rFonts w:hint="eastAsia"/>
          <w:color w:val="000000"/>
        </w:rPr>
        <w:t>教育総務課</w:t>
      </w:r>
      <w:r>
        <w:rPr>
          <w:rFonts w:hint="eastAsia"/>
          <w:color w:val="000000"/>
        </w:rPr>
        <w:t xml:space="preserve"> </w:t>
      </w:r>
      <w:r>
        <w:rPr>
          <w:rFonts w:hint="eastAsia"/>
          <w:color w:val="000000"/>
        </w:rPr>
        <w:t>総務係</w:t>
      </w:r>
    </w:p>
    <w:p>
      <w:pPr>
        <w:pStyle w:val="0"/>
        <w:autoSpaceDE w:val="0"/>
        <w:autoSpaceDN w:val="0"/>
        <w:ind w:firstLine="445" w:firstLineChars="200"/>
        <w:rPr>
          <w:rFonts w:hint="default"/>
          <w:color w:val="000000"/>
        </w:rPr>
      </w:pPr>
      <w:r>
        <w:rPr>
          <w:rFonts w:hint="eastAsia" w:eastAsia="JustUnitMark"/>
          <w:color w:val="000000"/>
        </w:rPr>
        <w:sym w:font="JustUnitMark" w:char="3012"/>
      </w:r>
      <w:r>
        <w:rPr>
          <w:rFonts w:hint="eastAsia"/>
          <w:color w:val="000000"/>
        </w:rPr>
        <w:t>936</w:t>
      </w:r>
      <w:r>
        <w:rPr>
          <w:rFonts w:hint="eastAsia"/>
          <w:color w:val="000000"/>
        </w:rPr>
        <w:t>－</w:t>
      </w:r>
      <w:r>
        <w:rPr>
          <w:rFonts w:hint="eastAsia"/>
          <w:color w:val="000000"/>
        </w:rPr>
        <w:t>8601</w:t>
      </w:r>
      <w:r>
        <w:rPr>
          <w:rFonts w:hint="eastAsia"/>
          <w:color w:val="000000"/>
        </w:rPr>
        <w:t>　富山県滑川市寺家町</w:t>
      </w:r>
      <w:r>
        <w:rPr>
          <w:rFonts w:hint="eastAsia"/>
          <w:color w:val="000000"/>
        </w:rPr>
        <w:t>104</w:t>
      </w:r>
      <w:r>
        <w:rPr>
          <w:rFonts w:hint="eastAsia"/>
          <w:color w:val="000000"/>
        </w:rPr>
        <w:t>番地　　</w:t>
      </w:r>
      <w:r>
        <w:rPr>
          <w:rFonts w:hint="eastAsia"/>
          <w:color w:val="000000"/>
        </w:rPr>
        <w:t>TEL 076</w:t>
      </w:r>
      <w:r>
        <w:rPr>
          <w:rFonts w:hint="eastAsia"/>
          <w:color w:val="000000"/>
        </w:rPr>
        <w:t>（</w:t>
      </w:r>
      <w:r>
        <w:rPr>
          <w:rFonts w:hint="eastAsia"/>
          <w:color w:val="000000"/>
        </w:rPr>
        <w:t>475</w:t>
      </w:r>
      <w:r>
        <w:rPr>
          <w:rFonts w:hint="eastAsia"/>
          <w:color w:val="000000"/>
        </w:rPr>
        <w:t>）</w:t>
      </w:r>
      <w:r>
        <w:rPr>
          <w:rFonts w:hint="eastAsia"/>
          <w:color w:val="000000"/>
        </w:rPr>
        <w:t>1479</w:t>
      </w:r>
    </w:p>
    <w:p>
      <w:pPr>
        <w:pStyle w:val="0"/>
        <w:autoSpaceDE w:val="0"/>
        <w:autoSpaceDN w:val="0"/>
        <w:ind w:firstLine="445" w:firstLineChars="200"/>
        <w:rPr>
          <w:rFonts w:hint="default"/>
          <w:color w:val="000000"/>
        </w:rPr>
      </w:pPr>
    </w:p>
    <w:p>
      <w:pPr>
        <w:pStyle w:val="0"/>
        <w:autoSpaceDE w:val="0"/>
        <w:autoSpaceDN w:val="0"/>
        <w:rPr>
          <w:rFonts w:hint="default" w:ascii="ＭＳ ゴシック" w:hAnsi="ＭＳ ゴシック" w:eastAsia="ＭＳ ゴシック"/>
          <w:color w:val="000000"/>
        </w:rPr>
      </w:pPr>
      <w:r>
        <w:rPr>
          <w:rFonts w:hint="eastAsia" w:ascii="ＭＳ ゴシック" w:hAnsi="ＭＳ ゴシック" w:eastAsia="ＭＳ ゴシック"/>
          <w:color w:val="000000"/>
        </w:rPr>
        <w:t>10</w:t>
      </w:r>
      <w:r>
        <w:rPr>
          <w:rFonts w:hint="eastAsia" w:ascii="ＭＳ ゴシック" w:hAnsi="ＭＳ ゴシック" w:eastAsia="ＭＳ ゴシック"/>
          <w:color w:val="000000"/>
        </w:rPr>
        <w:t>　その他</w:t>
      </w:r>
    </w:p>
    <w:p>
      <w:pPr>
        <w:pStyle w:val="0"/>
        <w:autoSpaceDE w:val="0"/>
        <w:autoSpaceDN w:val="0"/>
        <w:rPr>
          <w:rFonts w:hint="default"/>
          <w:color w:val="000000"/>
        </w:rPr>
      </w:pPr>
      <w:r>
        <w:rPr>
          <w:rFonts w:hint="eastAsia"/>
          <w:color w:val="000000"/>
        </w:rPr>
        <w:t>　　勤務条件に関する留意事項</w:t>
      </w:r>
    </w:p>
    <w:p>
      <w:pPr>
        <w:pStyle w:val="0"/>
        <w:autoSpaceDE w:val="0"/>
        <w:autoSpaceDN w:val="0"/>
        <w:ind w:firstLine="445" w:firstLineChars="200"/>
        <w:rPr>
          <w:rFonts w:hint="default"/>
          <w:color w:val="000000"/>
        </w:rPr>
      </w:pPr>
      <w:r>
        <w:rPr>
          <w:rFonts w:hint="eastAsia"/>
          <w:color w:val="000000"/>
        </w:rPr>
        <w:t>(1</w:t>
      </w:r>
      <w:r>
        <w:rPr>
          <w:rFonts w:hint="default"/>
          <w:color w:val="000000"/>
        </w:rPr>
        <w:t xml:space="preserve">) </w:t>
      </w:r>
      <w:r>
        <w:rPr>
          <w:rFonts w:hint="eastAsia"/>
          <w:color w:val="000000"/>
        </w:rPr>
        <w:t>服務に関する規定の適用について</w:t>
      </w:r>
    </w:p>
    <w:p>
      <w:pPr>
        <w:pStyle w:val="0"/>
        <w:autoSpaceDE w:val="0"/>
        <w:autoSpaceDN w:val="0"/>
        <w:rPr>
          <w:rFonts w:hint="default"/>
          <w:color w:val="000000"/>
        </w:rPr>
      </w:pPr>
      <w:r>
        <w:rPr>
          <w:rFonts w:hint="eastAsia"/>
          <w:color w:val="000000"/>
        </w:rPr>
        <w:t>　　　　会計年度任用職員には、地方公務員法上の服務に関する規定が適用されます。</w:t>
      </w:r>
    </w:p>
    <w:p>
      <w:pPr>
        <w:pStyle w:val="0"/>
        <w:autoSpaceDE w:val="0"/>
        <w:autoSpaceDN w:val="0"/>
        <w:rPr>
          <w:rFonts w:hint="default"/>
          <w:color w:val="000000"/>
        </w:rPr>
      </w:pPr>
      <w:r>
        <w:rPr>
          <w:rFonts w:hint="eastAsia"/>
          <w:color w:val="000000"/>
        </w:rPr>
        <w:t>　　　・服務の根本基準（地方公務員法第</w:t>
      </w:r>
      <w:r>
        <w:rPr>
          <w:rFonts w:hint="eastAsia"/>
          <w:color w:val="000000"/>
        </w:rPr>
        <w:t>30</w:t>
      </w:r>
      <w:r>
        <w:rPr>
          <w:rFonts w:hint="eastAsia"/>
          <w:color w:val="000000"/>
        </w:rPr>
        <w:t>条）</w:t>
      </w:r>
    </w:p>
    <w:p>
      <w:pPr>
        <w:pStyle w:val="0"/>
        <w:autoSpaceDE w:val="0"/>
        <w:autoSpaceDN w:val="0"/>
        <w:rPr>
          <w:rFonts w:hint="default"/>
          <w:color w:val="000000"/>
        </w:rPr>
      </w:pPr>
      <w:r>
        <w:rPr>
          <w:rFonts w:hint="eastAsia"/>
          <w:color w:val="000000"/>
        </w:rPr>
        <w:t>　　　・服務の宣誓（地方公務員法第</w:t>
      </w:r>
      <w:r>
        <w:rPr>
          <w:rFonts w:hint="eastAsia"/>
          <w:color w:val="000000"/>
        </w:rPr>
        <w:t>31</w:t>
      </w:r>
      <w:r>
        <w:rPr>
          <w:rFonts w:hint="eastAsia"/>
          <w:color w:val="000000"/>
        </w:rPr>
        <w:t>条）</w:t>
      </w:r>
    </w:p>
    <w:p>
      <w:pPr>
        <w:pStyle w:val="0"/>
        <w:autoSpaceDE w:val="0"/>
        <w:autoSpaceDN w:val="0"/>
        <w:rPr>
          <w:rFonts w:hint="default"/>
          <w:color w:val="000000"/>
        </w:rPr>
      </w:pPr>
      <w:r>
        <w:rPr>
          <w:rFonts w:hint="eastAsia"/>
          <w:color w:val="000000"/>
        </w:rPr>
        <w:t>　　　・法令等及び上司の職務上の命令に従う義務（地方公務員法第</w:t>
      </w:r>
      <w:r>
        <w:rPr>
          <w:rFonts w:hint="eastAsia"/>
          <w:color w:val="000000"/>
        </w:rPr>
        <w:t>32</w:t>
      </w:r>
      <w:r>
        <w:rPr>
          <w:rFonts w:hint="eastAsia"/>
          <w:color w:val="000000"/>
        </w:rPr>
        <w:t>条）</w:t>
      </w:r>
    </w:p>
    <w:p>
      <w:pPr>
        <w:pStyle w:val="0"/>
        <w:autoSpaceDE w:val="0"/>
        <w:autoSpaceDN w:val="0"/>
        <w:rPr>
          <w:rFonts w:hint="default"/>
          <w:color w:val="000000"/>
        </w:rPr>
      </w:pPr>
      <w:r>
        <w:rPr>
          <w:rFonts w:hint="eastAsia"/>
          <w:color w:val="000000"/>
        </w:rPr>
        <w:t>　　　・信用失墜行為の禁止（地方公務員法第</w:t>
      </w:r>
      <w:r>
        <w:rPr>
          <w:rFonts w:hint="eastAsia"/>
          <w:color w:val="000000"/>
        </w:rPr>
        <w:t>33</w:t>
      </w:r>
      <w:r>
        <w:rPr>
          <w:rFonts w:hint="eastAsia"/>
          <w:color w:val="000000"/>
        </w:rPr>
        <w:t>条）</w:t>
      </w:r>
    </w:p>
    <w:p>
      <w:pPr>
        <w:pStyle w:val="0"/>
        <w:autoSpaceDE w:val="0"/>
        <w:autoSpaceDN w:val="0"/>
        <w:rPr>
          <w:rFonts w:hint="default"/>
          <w:color w:val="000000"/>
        </w:rPr>
      </w:pPr>
      <w:r>
        <w:rPr>
          <w:rFonts w:hint="eastAsia"/>
          <w:color w:val="000000"/>
        </w:rPr>
        <w:t>　　　・秘密を守る義務（地方公務員法第</w:t>
      </w:r>
      <w:r>
        <w:rPr>
          <w:rFonts w:hint="eastAsia"/>
          <w:color w:val="000000"/>
        </w:rPr>
        <w:t>34</w:t>
      </w:r>
      <w:r>
        <w:rPr>
          <w:rFonts w:hint="eastAsia"/>
          <w:color w:val="000000"/>
        </w:rPr>
        <w:t>条）</w:t>
      </w:r>
    </w:p>
    <w:p>
      <w:pPr>
        <w:pStyle w:val="0"/>
        <w:autoSpaceDE w:val="0"/>
        <w:autoSpaceDN w:val="0"/>
        <w:rPr>
          <w:rFonts w:hint="default"/>
          <w:color w:val="000000"/>
        </w:rPr>
      </w:pPr>
      <w:r>
        <w:rPr>
          <w:rFonts w:hint="eastAsia"/>
          <w:color w:val="000000"/>
        </w:rPr>
        <w:t>　　　・職務に専念する義務（地方公務員法第</w:t>
      </w:r>
      <w:r>
        <w:rPr>
          <w:rFonts w:hint="eastAsia"/>
          <w:color w:val="000000"/>
        </w:rPr>
        <w:t>35</w:t>
      </w:r>
      <w:r>
        <w:rPr>
          <w:rFonts w:hint="eastAsia"/>
          <w:color w:val="000000"/>
        </w:rPr>
        <w:t>条）</w:t>
      </w:r>
    </w:p>
    <w:p>
      <w:pPr>
        <w:pStyle w:val="0"/>
        <w:autoSpaceDE w:val="0"/>
        <w:autoSpaceDN w:val="0"/>
        <w:rPr>
          <w:rFonts w:hint="default"/>
          <w:color w:val="000000"/>
        </w:rPr>
      </w:pPr>
      <w:r>
        <w:rPr>
          <w:rFonts w:hint="eastAsia"/>
          <w:color w:val="000000"/>
        </w:rPr>
        <w:t>　　　・政治的行為の制限（地方公務員法第</w:t>
      </w:r>
      <w:r>
        <w:rPr>
          <w:rFonts w:hint="eastAsia"/>
          <w:color w:val="000000"/>
        </w:rPr>
        <w:t>36</w:t>
      </w:r>
      <w:r>
        <w:rPr>
          <w:rFonts w:hint="eastAsia"/>
          <w:color w:val="000000"/>
        </w:rPr>
        <w:t>条）</w:t>
      </w:r>
    </w:p>
    <w:p>
      <w:pPr>
        <w:pStyle w:val="0"/>
        <w:autoSpaceDE w:val="0"/>
        <w:autoSpaceDN w:val="0"/>
        <w:rPr>
          <w:rFonts w:hint="default"/>
          <w:color w:val="000000"/>
        </w:rPr>
      </w:pPr>
      <w:r>
        <w:rPr>
          <w:rFonts w:hint="eastAsia"/>
          <w:color w:val="000000"/>
        </w:rPr>
        <w:t>　　　・争議行為等の禁止（地方公務員法第</w:t>
      </w:r>
      <w:r>
        <w:rPr>
          <w:rFonts w:hint="eastAsia"/>
          <w:color w:val="000000"/>
        </w:rPr>
        <w:t>37</w:t>
      </w:r>
      <w:r>
        <w:rPr>
          <w:rFonts w:hint="eastAsia"/>
          <w:color w:val="000000"/>
        </w:rPr>
        <w:t>条）</w:t>
      </w:r>
    </w:p>
    <w:p>
      <w:pPr>
        <w:pStyle w:val="0"/>
        <w:autoSpaceDE w:val="0"/>
        <w:autoSpaceDN w:val="0"/>
        <w:rPr>
          <w:rFonts w:hint="default"/>
          <w:color w:val="000000"/>
        </w:rPr>
      </w:pPr>
      <w:r>
        <w:rPr>
          <w:rFonts w:hint="eastAsia"/>
          <w:color w:val="000000"/>
        </w:rPr>
        <w:t>　　　・営利企業への従事等の制限（地方公務員法第</w:t>
      </w:r>
      <w:r>
        <w:rPr>
          <w:rFonts w:hint="eastAsia"/>
          <w:color w:val="000000"/>
        </w:rPr>
        <w:t>37</w:t>
      </w:r>
      <w:r>
        <w:rPr>
          <w:rFonts w:hint="eastAsia"/>
          <w:color w:val="000000"/>
        </w:rPr>
        <w:t>条）</w:t>
      </w:r>
    </w:p>
    <w:p>
      <w:pPr>
        <w:pStyle w:val="0"/>
        <w:autoSpaceDE w:val="0"/>
        <w:autoSpaceDN w:val="0"/>
        <w:ind w:left="994" w:hanging="994" w:hangingChars="447"/>
        <w:rPr>
          <w:rFonts w:hint="default"/>
          <w:color w:val="000000"/>
        </w:rPr>
      </w:pPr>
      <w:r>
        <w:rPr>
          <w:rFonts w:hint="eastAsia"/>
          <w:color w:val="000000"/>
        </w:rPr>
        <w:t>　　　　※パートタイム会計年度任用職員については、営利企業への従事等の制限の対象外ですが、兼業先の勤務時間との合計が、労働基準法第</w:t>
      </w:r>
      <w:r>
        <w:rPr>
          <w:rFonts w:hint="eastAsia"/>
          <w:color w:val="000000"/>
        </w:rPr>
        <w:t>32</w:t>
      </w:r>
      <w:r>
        <w:rPr>
          <w:rFonts w:hint="eastAsia"/>
          <w:color w:val="000000"/>
        </w:rPr>
        <w:t>条で定める労働時間（休憩時間を除き、１日８時間又は週</w:t>
      </w:r>
      <w:r>
        <w:rPr>
          <w:rFonts w:hint="eastAsia"/>
          <w:color w:val="000000"/>
        </w:rPr>
        <w:t>40</w:t>
      </w:r>
      <w:r>
        <w:rPr>
          <w:rFonts w:hint="eastAsia"/>
          <w:color w:val="000000"/>
        </w:rPr>
        <w:t>時間）を超える場合は、原則、勤務することはできません。また、兼業の確認のため報告を求めます。</w:t>
      </w:r>
    </w:p>
    <w:p>
      <w:pPr>
        <w:pStyle w:val="0"/>
        <w:autoSpaceDE w:val="0"/>
        <w:autoSpaceDN w:val="0"/>
        <w:rPr>
          <w:rFonts w:hint="default"/>
          <w:color w:val="000000"/>
        </w:rPr>
      </w:pPr>
    </w:p>
    <w:p>
      <w:pPr>
        <w:pStyle w:val="0"/>
        <w:autoSpaceDE w:val="0"/>
        <w:autoSpaceDN w:val="0"/>
        <w:ind w:left="709" w:hanging="709" w:hangingChars="319"/>
        <w:rPr>
          <w:rFonts w:hint="default"/>
          <w:color w:val="000000"/>
        </w:rPr>
      </w:pPr>
      <w:r>
        <w:rPr>
          <w:rFonts w:hint="eastAsia"/>
          <w:color w:val="000000"/>
        </w:rPr>
        <w:t>　　　　その他、滑川市職員服務規程、滑川市会計年度任用職員の勤務時間、休暇等に関する規則等、市の各種規程が適用され、分限・懲戒処分等の対象となりますので、ご留意ください。</w:t>
      </w:r>
    </w:p>
    <w:p>
      <w:pPr>
        <w:pStyle w:val="0"/>
        <w:autoSpaceDE w:val="0"/>
        <w:autoSpaceDN w:val="0"/>
        <w:ind w:left="425" w:hanging="425" w:hangingChars="191"/>
        <w:rPr>
          <w:rFonts w:hint="default"/>
          <w:color w:val="000000"/>
        </w:rPr>
      </w:pPr>
      <w:r>
        <w:rPr>
          <w:rFonts w:hint="eastAsia"/>
          <w:color w:val="000000"/>
        </w:rPr>
        <w:t>　　　　各種条件や処分等については、公平委員会等に対する苦情相談や措置要求の対象となります。</w:t>
      </w:r>
    </w:p>
    <w:p>
      <w:pPr>
        <w:pStyle w:val="0"/>
        <w:autoSpaceDE w:val="0"/>
        <w:autoSpaceDN w:val="0"/>
        <w:rPr>
          <w:rFonts w:hint="default"/>
          <w:color w:val="000000"/>
        </w:rPr>
      </w:pPr>
    </w:p>
    <w:p>
      <w:pPr>
        <w:pStyle w:val="0"/>
        <w:autoSpaceDE w:val="0"/>
        <w:autoSpaceDN w:val="0"/>
        <w:ind w:firstLine="445" w:firstLineChars="200"/>
        <w:rPr>
          <w:rFonts w:hint="default"/>
          <w:color w:val="000000"/>
        </w:rPr>
      </w:pPr>
      <w:r>
        <w:rPr>
          <w:rFonts w:hint="eastAsia"/>
          <w:color w:val="000000"/>
        </w:rPr>
        <w:t>(2</w:t>
      </w:r>
      <w:r>
        <w:rPr>
          <w:rFonts w:hint="default"/>
          <w:color w:val="000000"/>
        </w:rPr>
        <w:t xml:space="preserve">) </w:t>
      </w:r>
      <w:r>
        <w:rPr>
          <w:rFonts w:hint="eastAsia"/>
          <w:color w:val="000000"/>
        </w:rPr>
        <w:t>条件付採用について</w:t>
      </w:r>
    </w:p>
    <w:p>
      <w:pPr>
        <w:pStyle w:val="0"/>
        <w:autoSpaceDE w:val="0"/>
        <w:autoSpaceDN w:val="0"/>
        <w:ind w:left="709" w:hanging="709" w:hangingChars="319"/>
        <w:rPr>
          <w:rFonts w:hint="default"/>
          <w:color w:val="000000"/>
        </w:rPr>
      </w:pPr>
      <w:r>
        <w:rPr>
          <w:rFonts w:hint="eastAsia"/>
          <w:color w:val="000000"/>
        </w:rPr>
        <w:t>　　</w:t>
      </w:r>
      <w:r>
        <w:rPr>
          <w:rFonts w:hint="eastAsia"/>
          <w:color w:val="000000"/>
        </w:rPr>
        <w:t xml:space="preserve"> </w:t>
      </w:r>
      <w:r>
        <w:rPr>
          <w:rFonts w:hint="default"/>
          <w:color w:val="000000"/>
        </w:rPr>
        <w:t xml:space="preserve"> </w:t>
      </w:r>
      <w:r>
        <w:rPr>
          <w:rFonts w:hint="eastAsia"/>
          <w:color w:val="000000"/>
        </w:rPr>
        <w:t>　任期、勤務日数又は勤務時間の長短や前職の勤務実績の有無等にかかわらず、採用日から１か月間は、条件付採用となります。</w:t>
      </w:r>
    </w:p>
    <w:p>
      <w:pPr>
        <w:pStyle w:val="0"/>
        <w:autoSpaceDE w:val="0"/>
        <w:autoSpaceDN w:val="0"/>
        <w:ind w:left="709" w:hanging="709" w:hangingChars="319"/>
        <w:rPr>
          <w:rFonts w:hint="default"/>
          <w:color w:val="000000"/>
        </w:rPr>
      </w:pPr>
      <w:r>
        <w:rPr>
          <w:rFonts w:hint="eastAsia"/>
          <w:color w:val="000000"/>
        </w:rPr>
        <w:t>　　</w:t>
      </w:r>
      <w:r>
        <w:rPr>
          <w:rFonts w:hint="eastAsia"/>
          <w:color w:val="000000"/>
        </w:rPr>
        <w:t xml:space="preserve"> </w:t>
      </w:r>
      <w:r>
        <w:rPr>
          <w:rFonts w:hint="default"/>
          <w:color w:val="000000"/>
        </w:rPr>
        <w:t xml:space="preserve"> </w:t>
      </w:r>
      <w:r>
        <w:rPr>
          <w:rFonts w:hint="eastAsia"/>
          <w:color w:val="000000"/>
        </w:rPr>
        <w:t>　また、採用後１か月間の勤務日数が</w:t>
      </w:r>
      <w:r>
        <w:rPr>
          <w:rFonts w:hint="eastAsia"/>
          <w:color w:val="000000"/>
        </w:rPr>
        <w:t>15</w:t>
      </w:r>
      <w:r>
        <w:rPr>
          <w:rFonts w:hint="eastAsia"/>
          <w:color w:val="000000"/>
        </w:rPr>
        <w:t>日に満たない場合には、その日数が</w:t>
      </w:r>
      <w:r>
        <w:rPr>
          <w:rFonts w:hint="eastAsia"/>
          <w:color w:val="000000"/>
        </w:rPr>
        <w:t>15</w:t>
      </w:r>
      <w:r>
        <w:rPr>
          <w:rFonts w:hint="eastAsia"/>
          <w:color w:val="000000"/>
        </w:rPr>
        <w:t>日に達するまで（最長任期の末日まで）延長されます。</w:t>
      </w:r>
    </w:p>
    <w:p>
      <w:pPr>
        <w:pStyle w:val="0"/>
        <w:autoSpaceDE w:val="0"/>
        <w:autoSpaceDN w:val="0"/>
        <w:rPr>
          <w:rFonts w:hint="default"/>
          <w:color w:val="000000"/>
        </w:rPr>
      </w:pPr>
      <w:r>
        <w:rPr>
          <w:rFonts w:hint="eastAsia"/>
          <w:color w:val="000000"/>
        </w:rPr>
        <w:t>　　</w:t>
      </w:r>
      <w:r>
        <w:rPr>
          <w:rFonts w:hint="eastAsia"/>
          <w:color w:val="000000"/>
        </w:rPr>
        <w:t xml:space="preserve"> </w:t>
      </w:r>
      <w:r>
        <w:rPr>
          <w:rFonts w:hint="default"/>
          <w:color w:val="000000"/>
        </w:rPr>
        <w:t xml:space="preserve"> </w:t>
      </w:r>
      <w:r>
        <w:rPr>
          <w:rFonts w:hint="eastAsia"/>
          <w:color w:val="000000"/>
        </w:rPr>
        <w:t>　なお、再度の任用の場合においても、その都度、条件付採用期間が設定されます。</w:t>
      </w:r>
    </w:p>
    <w:p>
      <w:pPr>
        <w:pStyle w:val="0"/>
        <w:autoSpaceDE w:val="0"/>
        <w:autoSpaceDN w:val="0"/>
        <w:ind w:left="709" w:hanging="709" w:hangingChars="319"/>
        <w:rPr>
          <w:rFonts w:hint="default"/>
          <w:color w:val="000000"/>
        </w:rPr>
      </w:pPr>
      <w:r>
        <w:rPr>
          <w:rFonts w:hint="eastAsia"/>
          <w:color w:val="000000"/>
        </w:rPr>
        <w:t>　　</w:t>
      </w:r>
      <w:r>
        <w:rPr>
          <w:rFonts w:hint="eastAsia"/>
          <w:color w:val="000000"/>
        </w:rPr>
        <w:t xml:space="preserve"> </w:t>
      </w:r>
      <w:r>
        <w:rPr>
          <w:rFonts w:hint="default"/>
          <w:color w:val="000000"/>
        </w:rPr>
        <w:t xml:space="preserve"> </w:t>
      </w:r>
      <w:r>
        <w:rPr>
          <w:rFonts w:hint="eastAsia"/>
          <w:color w:val="000000"/>
        </w:rPr>
        <w:t>　条件付採用期間中の職員は、地方公務員法第</w:t>
      </w:r>
      <w:r>
        <w:rPr>
          <w:rFonts w:hint="eastAsia"/>
          <w:color w:val="000000"/>
        </w:rPr>
        <w:t>29</w:t>
      </w:r>
      <w:r>
        <w:rPr>
          <w:rFonts w:hint="eastAsia"/>
          <w:color w:val="000000"/>
        </w:rPr>
        <w:t>条の２の規定により、分限・懲戒処分の手続き等に関する規定の適用が除外されます。</w:t>
      </w:r>
    </w:p>
    <w:p>
      <w:pPr>
        <w:pStyle w:val="0"/>
        <w:autoSpaceDE w:val="0"/>
        <w:autoSpaceDN w:val="0"/>
        <w:rPr>
          <w:rFonts w:hint="default"/>
          <w:color w:val="000000"/>
        </w:rPr>
      </w:pPr>
    </w:p>
    <w:p>
      <w:pPr>
        <w:pStyle w:val="0"/>
        <w:autoSpaceDE w:val="0"/>
        <w:autoSpaceDN w:val="0"/>
        <w:ind w:firstLine="445" w:firstLineChars="200"/>
        <w:rPr>
          <w:rFonts w:hint="default"/>
          <w:color w:val="000000"/>
        </w:rPr>
      </w:pPr>
      <w:r>
        <w:rPr>
          <w:rFonts w:hint="eastAsia"/>
          <w:color w:val="000000"/>
        </w:rPr>
        <w:t>(3</w:t>
      </w:r>
      <w:r>
        <w:rPr>
          <w:rFonts w:hint="default"/>
          <w:color w:val="000000"/>
        </w:rPr>
        <w:t xml:space="preserve">) </w:t>
      </w:r>
      <w:r>
        <w:rPr>
          <w:rFonts w:hint="eastAsia"/>
          <w:color w:val="000000"/>
        </w:rPr>
        <w:t>社会保険等の加入等について</w:t>
      </w:r>
    </w:p>
    <w:p>
      <w:pPr>
        <w:pStyle w:val="0"/>
        <w:autoSpaceDE w:val="0"/>
        <w:autoSpaceDN w:val="0"/>
        <w:ind w:left="709" w:hanging="709" w:hangingChars="319"/>
        <w:rPr>
          <w:rFonts w:hint="default"/>
          <w:color w:val="000000"/>
        </w:rPr>
      </w:pPr>
      <w:r>
        <w:rPr>
          <w:rFonts w:hint="eastAsia"/>
          <w:color w:val="000000"/>
        </w:rPr>
        <w:t>　　　　○社会保険</w:t>
      </w:r>
    </w:p>
    <w:p>
      <w:pPr>
        <w:pStyle w:val="0"/>
        <w:autoSpaceDE w:val="0"/>
        <w:autoSpaceDN w:val="0"/>
        <w:ind w:left="852" w:leftChars="383" w:firstLine="260" w:firstLineChars="117"/>
        <w:rPr>
          <w:rFonts w:hint="default"/>
          <w:color w:val="000000"/>
        </w:rPr>
      </w:pPr>
      <w:r>
        <w:rPr>
          <w:rFonts w:hint="eastAsia"/>
          <w:color w:val="000000"/>
        </w:rPr>
        <w:t>以下の①又は②の要件を満たす場合に、厚生年金保険及び共済（短期給付・福祉事業）に加入します。また、条件を満たすフルタイム会計年度任用職員は、厚生年金被保険者の資格を喪失し、共済（長期給付）に加入します。</w:t>
      </w:r>
    </w:p>
    <w:p>
      <w:pPr>
        <w:pStyle w:val="0"/>
        <w:autoSpaceDE w:val="0"/>
        <w:autoSpaceDN w:val="0"/>
        <w:ind w:left="709" w:hanging="709" w:hangingChars="319"/>
        <w:rPr>
          <w:rFonts w:hint="default"/>
          <w:color w:val="000000"/>
        </w:rPr>
      </w:pPr>
      <w:r>
        <w:rPr>
          <w:rFonts w:hint="eastAsia"/>
          <w:color w:val="000000"/>
        </w:rPr>
        <w:t>　　　　　①勤務時間・勤務日数が常勤職員の４分の３以上の方</w:t>
      </w:r>
    </w:p>
    <w:p>
      <w:pPr>
        <w:pStyle w:val="0"/>
        <w:autoSpaceDE w:val="0"/>
        <w:autoSpaceDN w:val="0"/>
        <w:ind w:left="709" w:hanging="709" w:hangingChars="319"/>
        <w:rPr>
          <w:rFonts w:hint="default"/>
          <w:color w:val="000000"/>
        </w:rPr>
      </w:pPr>
      <w:r>
        <w:rPr>
          <w:rFonts w:hint="eastAsia"/>
          <w:color w:val="000000"/>
        </w:rPr>
        <w:t>　　　　　②勤務時間・勤務日数が常勤職員の４分の３未満で、以下の４要件を全て満たす方</w:t>
      </w:r>
    </w:p>
    <w:p>
      <w:pPr>
        <w:pStyle w:val="0"/>
        <w:autoSpaceDE w:val="0"/>
        <w:autoSpaceDN w:val="0"/>
        <w:rPr>
          <w:rFonts w:hint="default"/>
          <w:color w:val="000000"/>
        </w:rPr>
      </w:pPr>
      <w:r>
        <w:rPr>
          <w:rFonts w:hint="eastAsia"/>
          <w:color w:val="000000"/>
        </w:rPr>
        <w:t>　　　　　　ア．週の所定勤務時間が</w:t>
      </w:r>
      <w:r>
        <w:rPr>
          <w:rFonts w:hint="eastAsia"/>
          <w:color w:val="000000"/>
        </w:rPr>
        <w:t>20</w:t>
      </w:r>
      <w:r>
        <w:rPr>
          <w:rFonts w:hint="eastAsia"/>
          <w:color w:val="000000"/>
        </w:rPr>
        <w:t>時間以上であること。</w:t>
      </w:r>
    </w:p>
    <w:p>
      <w:pPr>
        <w:pStyle w:val="0"/>
        <w:autoSpaceDE w:val="0"/>
        <w:autoSpaceDN w:val="0"/>
        <w:rPr>
          <w:rFonts w:hint="default"/>
          <w:color w:val="000000"/>
        </w:rPr>
      </w:pPr>
      <w:r>
        <w:rPr>
          <w:rFonts w:hint="eastAsia"/>
          <w:color w:val="000000"/>
        </w:rPr>
        <w:t>　　　　　　イ．報酬の月額が８万８千円以上であること。</w:t>
      </w:r>
    </w:p>
    <w:p>
      <w:pPr>
        <w:pStyle w:val="0"/>
        <w:autoSpaceDE w:val="0"/>
        <w:autoSpaceDN w:val="0"/>
        <w:rPr>
          <w:rFonts w:hint="default"/>
          <w:color w:val="000000"/>
        </w:rPr>
      </w:pPr>
      <w:r>
        <w:rPr>
          <w:rFonts w:hint="eastAsia"/>
          <w:color w:val="000000"/>
        </w:rPr>
        <w:t>　　　　　　ウ．任用期間が</w:t>
      </w:r>
      <w:r>
        <w:rPr>
          <w:rFonts w:hint="eastAsia"/>
        </w:rPr>
        <w:t>２か月を超えて</w:t>
      </w:r>
      <w:r>
        <w:rPr>
          <w:rFonts w:hint="eastAsia"/>
          <w:color w:val="000000"/>
        </w:rPr>
        <w:t>見込まれること。</w:t>
      </w:r>
    </w:p>
    <w:p>
      <w:pPr>
        <w:pStyle w:val="0"/>
        <w:autoSpaceDE w:val="0"/>
        <w:autoSpaceDN w:val="0"/>
        <w:rPr>
          <w:rFonts w:hint="default"/>
          <w:color w:val="000000"/>
        </w:rPr>
      </w:pPr>
      <w:r>
        <w:rPr>
          <w:rFonts w:hint="eastAsia"/>
          <w:color w:val="000000"/>
        </w:rPr>
        <w:t>　　　　　　エ．学生でないこと。</w:t>
      </w:r>
    </w:p>
    <w:p>
      <w:pPr>
        <w:pStyle w:val="0"/>
        <w:autoSpaceDE w:val="0"/>
        <w:autoSpaceDN w:val="0"/>
        <w:ind w:left="709" w:hanging="709" w:hangingChars="319"/>
        <w:rPr>
          <w:rFonts w:hint="default"/>
          <w:color w:val="000000"/>
        </w:rPr>
      </w:pPr>
      <w:r>
        <w:rPr>
          <w:rFonts w:hint="eastAsia"/>
          <w:color w:val="000000"/>
        </w:rPr>
        <w:t>　　　　○雇用保険</w:t>
      </w:r>
    </w:p>
    <w:p>
      <w:pPr>
        <w:pStyle w:val="0"/>
        <w:autoSpaceDE w:val="0"/>
        <w:autoSpaceDN w:val="0"/>
        <w:ind w:left="852" w:leftChars="383" w:firstLine="260" w:firstLineChars="117"/>
        <w:rPr>
          <w:rFonts w:hint="default"/>
          <w:color w:val="000000"/>
        </w:rPr>
      </w:pPr>
      <w:r>
        <w:rPr>
          <w:rFonts w:hint="eastAsia"/>
          <w:color w:val="000000"/>
        </w:rPr>
        <w:t>以下の①及び②の要件を満たす場合に、雇用保険に加入します。</w:t>
      </w:r>
    </w:p>
    <w:p>
      <w:pPr>
        <w:pStyle w:val="0"/>
        <w:autoSpaceDE w:val="0"/>
        <w:autoSpaceDN w:val="0"/>
        <w:ind w:left="852" w:leftChars="383" w:firstLine="260" w:firstLineChars="117"/>
        <w:rPr>
          <w:rFonts w:hint="default"/>
          <w:color w:val="000000"/>
        </w:rPr>
      </w:pPr>
      <w:r>
        <w:rPr>
          <w:rFonts w:hint="eastAsia"/>
          <w:color w:val="000000"/>
        </w:rPr>
        <w:t>①</w:t>
      </w:r>
      <w:r>
        <w:rPr>
          <w:rFonts w:hint="eastAsia"/>
          <w:color w:val="000000"/>
        </w:rPr>
        <w:t>31</w:t>
      </w:r>
      <w:r>
        <w:rPr>
          <w:rFonts w:hint="eastAsia"/>
          <w:color w:val="000000"/>
        </w:rPr>
        <w:t>日以上引き続き任用されることが見込まれること。</w:t>
      </w:r>
    </w:p>
    <w:p>
      <w:pPr>
        <w:pStyle w:val="0"/>
        <w:autoSpaceDE w:val="0"/>
        <w:autoSpaceDN w:val="0"/>
        <w:ind w:left="852" w:leftChars="383" w:firstLine="260" w:firstLineChars="117"/>
        <w:rPr>
          <w:rFonts w:hint="default"/>
          <w:color w:val="000000"/>
        </w:rPr>
      </w:pPr>
      <w:r>
        <w:rPr>
          <w:rFonts w:hint="eastAsia"/>
          <w:color w:val="000000"/>
        </w:rPr>
        <w:t>②週の所定勤務時間が</w:t>
      </w:r>
      <w:r>
        <w:rPr>
          <w:rFonts w:hint="eastAsia"/>
          <w:color w:val="000000"/>
        </w:rPr>
        <w:t>20</w:t>
      </w:r>
      <w:r>
        <w:rPr>
          <w:rFonts w:hint="eastAsia"/>
          <w:color w:val="000000"/>
        </w:rPr>
        <w:t>時間以上であること。</w:t>
      </w:r>
    </w:p>
    <w:p>
      <w:pPr>
        <w:pStyle w:val="0"/>
        <w:autoSpaceDE w:val="0"/>
        <w:autoSpaceDN w:val="0"/>
        <w:rPr>
          <w:rFonts w:hint="default"/>
          <w:color w:val="000000"/>
        </w:rPr>
      </w:pPr>
      <w:bookmarkStart w:id="0" w:name="_GoBack"/>
      <w:bookmarkEnd w:id="0"/>
    </w:p>
    <w:p>
      <w:pPr>
        <w:pStyle w:val="0"/>
        <w:autoSpaceDE w:val="0"/>
        <w:autoSpaceDN w:val="0"/>
        <w:rPr>
          <w:rFonts w:hint="default"/>
          <w:color w:val="000000"/>
        </w:rPr>
      </w:pPr>
    </w:p>
    <w:p>
      <w:pPr>
        <w:pStyle w:val="0"/>
        <w:autoSpaceDE w:val="0"/>
        <w:autoSpaceDN w:val="0"/>
        <w:ind w:firstLine="445" w:firstLineChars="200"/>
        <w:rPr>
          <w:rFonts w:hint="default"/>
          <w:color w:val="000000"/>
        </w:rPr>
      </w:pPr>
      <w:r>
        <w:rPr>
          <w:rFonts w:hint="eastAsia"/>
          <w:color w:val="000000"/>
        </w:rPr>
        <w:t>(</w:t>
      </w:r>
      <w:r>
        <w:rPr>
          <w:rFonts w:hint="default"/>
          <w:color w:val="000000"/>
        </w:rPr>
        <w:t xml:space="preserve">4) </w:t>
      </w:r>
      <w:r>
        <w:rPr>
          <w:rFonts w:hint="eastAsia"/>
          <w:color w:val="000000"/>
        </w:rPr>
        <w:t>再度の任用について</w:t>
      </w:r>
    </w:p>
    <w:p>
      <w:pPr>
        <w:pStyle w:val="0"/>
        <w:autoSpaceDE w:val="0"/>
        <w:autoSpaceDN w:val="0"/>
        <w:ind w:left="709" w:hanging="709" w:hangingChars="319"/>
        <w:rPr>
          <w:rFonts w:hint="default"/>
          <w:color w:val="000000"/>
        </w:rPr>
      </w:pPr>
      <w:r>
        <w:rPr>
          <w:rFonts w:hint="eastAsia"/>
          <w:color w:val="000000"/>
        </w:rPr>
        <w:t>　　　　任期については、手続きなく「更新」されたり、長期にわたって継続して勤務が約束されたりするものではありません。年度ごとに新たな職として設定します。同一の職務内容の職が翌年度設定される場合、平等取扱いの原則や成績主義の下、客観的な能力の実証を経て任用が決定されます。</w:t>
      </w:r>
    </w:p>
    <w:p>
      <w:pPr>
        <w:pStyle w:val="0"/>
        <w:autoSpaceDE w:val="0"/>
        <w:autoSpaceDN w:val="0"/>
        <w:ind w:left="709" w:hanging="709" w:hangingChars="319"/>
        <w:rPr>
          <w:rFonts w:hint="default"/>
          <w:color w:val="000000"/>
        </w:rPr>
      </w:pPr>
      <w:r>
        <w:rPr>
          <w:rFonts w:hint="eastAsia"/>
          <w:color w:val="000000"/>
        </w:rPr>
        <w:t>　　　　なお、公募によらず従前の勤務実績に基づく能力の実証により、再度の任用を行う場合の回数は２回（最大３年間）までとしています。毎年度公募することもあります。</w:t>
      </w:r>
    </w:p>
    <w:p>
      <w:pPr>
        <w:pStyle w:val="0"/>
        <w:autoSpaceDE w:val="0"/>
        <w:autoSpaceDN w:val="0"/>
        <w:rPr>
          <w:rFonts w:hint="default"/>
          <w:color w:val="000000"/>
        </w:rPr>
      </w:pPr>
    </w:p>
    <w:sectPr>
      <w:type w:val="continuous"/>
      <w:pgSz w:w="11907" w:h="16840"/>
      <w:pgMar w:top="851" w:right="851" w:bottom="851" w:left="851" w:header="720" w:footer="720" w:gutter="0"/>
      <w:cols w:space="720"/>
      <w:noEndnote w:val="1"/>
      <w:textDirection w:val="lrTb"/>
      <w:docGrid w:type="linesAndChars" w:linePitch="398" w:charSpace="-36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JustUnitMark">
    <w:panose1 w:val="00000000000000000000"/>
    <w:charset w:val="02"/>
    <w:family w:val="auto"/>
    <w:pitch w:val="fixed"/>
    <w:sig w:usb0="00000000" w:usb1="00000000" w:usb2="00000000" w:usb3="00000000" w:csb0="8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76881C0"/>
    <w:lvl w:ilvl="0" w:tplc="644C4414">
      <w:numFmt w:val="bullet"/>
      <w:lvlText w:val="※"/>
      <w:lvlJc w:val="left"/>
      <w:pPr>
        <w:ind w:left="805" w:hanging="360"/>
      </w:pPr>
      <w:rPr>
        <w:rFonts w:hint="eastAsia" w:ascii="ＭＳ 明朝" w:hAnsi="ＭＳ 明朝" w:eastAsia="ＭＳ 明朝"/>
      </w:rPr>
    </w:lvl>
    <w:lvl w:ilvl="1" w:tplc="0409000B">
      <w:numFmt w:val="bullet"/>
      <w:lvlText w:val=""/>
      <w:lvlJc w:val="left"/>
      <w:pPr>
        <w:ind w:left="1285" w:hanging="420"/>
      </w:pPr>
      <w:rPr>
        <w:rFonts w:hint="default" w:ascii="Wingdings" w:hAnsi="Wingdings"/>
      </w:rPr>
    </w:lvl>
    <w:lvl w:ilvl="2" w:tplc="0409000D">
      <w:numFmt w:val="bullet"/>
      <w:lvlText w:val=""/>
      <w:lvlJc w:val="left"/>
      <w:pPr>
        <w:ind w:left="1705" w:hanging="420"/>
      </w:pPr>
      <w:rPr>
        <w:rFonts w:hint="default" w:ascii="Wingdings" w:hAnsi="Wingdings"/>
      </w:rPr>
    </w:lvl>
    <w:lvl w:ilvl="3" w:tplc="04090001">
      <w:numFmt w:val="bullet"/>
      <w:lvlText w:val=""/>
      <w:lvlJc w:val="left"/>
      <w:pPr>
        <w:ind w:left="2125" w:hanging="420"/>
      </w:pPr>
      <w:rPr>
        <w:rFonts w:hint="default" w:ascii="Wingdings" w:hAnsi="Wingdings"/>
      </w:rPr>
    </w:lvl>
    <w:lvl w:ilvl="4" w:tplc="0409000B">
      <w:numFmt w:val="bullet"/>
      <w:lvlText w:val=""/>
      <w:lvlJc w:val="left"/>
      <w:pPr>
        <w:ind w:left="2545" w:hanging="420"/>
      </w:pPr>
      <w:rPr>
        <w:rFonts w:hint="default" w:ascii="Wingdings" w:hAnsi="Wingdings"/>
      </w:rPr>
    </w:lvl>
    <w:lvl w:ilvl="5" w:tplc="0409000D">
      <w:numFmt w:val="bullet"/>
      <w:lvlText w:val=""/>
      <w:lvlJc w:val="left"/>
      <w:pPr>
        <w:ind w:left="2965" w:hanging="420"/>
      </w:pPr>
      <w:rPr>
        <w:rFonts w:hint="default" w:ascii="Wingdings" w:hAnsi="Wingdings"/>
      </w:rPr>
    </w:lvl>
    <w:lvl w:ilvl="6" w:tplc="04090001">
      <w:numFmt w:val="bullet"/>
      <w:lvlText w:val=""/>
      <w:lvlJc w:val="left"/>
      <w:pPr>
        <w:ind w:left="3385" w:hanging="420"/>
      </w:pPr>
      <w:rPr>
        <w:rFonts w:hint="default" w:ascii="Wingdings" w:hAnsi="Wingdings"/>
      </w:rPr>
    </w:lvl>
    <w:lvl w:ilvl="7" w:tplc="0409000B">
      <w:numFmt w:val="bullet"/>
      <w:lvlText w:val=""/>
      <w:lvlJc w:val="left"/>
      <w:pPr>
        <w:ind w:left="3805" w:hanging="420"/>
      </w:pPr>
      <w:rPr>
        <w:rFonts w:hint="default" w:ascii="Wingdings" w:hAnsi="Wingdings"/>
      </w:rPr>
    </w:lvl>
    <w:lvl w:ilvl="8" w:tplc="0409000D">
      <w:numFmt w:val="bullet"/>
      <w:lvlText w:val=""/>
      <w:lvlJc w:val="left"/>
      <w:pPr>
        <w:ind w:left="4225"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1"/>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8"/>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Indent"/>
    <w:basedOn w:val="0"/>
    <w:next w:val="17"/>
    <w:link w:val="19"/>
    <w:uiPriority w:val="0"/>
    <w:pPr>
      <w:ind w:firstLine="222" w:firstLineChars="100"/>
    </w:pPr>
  </w:style>
  <w:style w:type="character" w:styleId="18" w:customStyle="1">
    <w:name w:val="ヘッダー (文字)"/>
    <w:next w:val="18"/>
    <w:link w:val="15"/>
    <w:uiPriority w:val="0"/>
    <w:rPr>
      <w:rFonts w:ascii="ＭＳ 明朝" w:hAnsi="ＭＳ 明朝"/>
      <w:kern w:val="2"/>
      <w:sz w:val="24"/>
    </w:rPr>
  </w:style>
  <w:style w:type="character" w:styleId="19" w:customStyle="1">
    <w:name w:val="本文インデント (文字)"/>
    <w:next w:val="19"/>
    <w:link w:val="17"/>
    <w:uiPriority w:val="0"/>
    <w:rPr>
      <w:rFonts w:ascii="ＭＳ 明朝" w:hAnsi="ＭＳ 明朝"/>
      <w:kern w:val="2"/>
      <w:sz w:val="24"/>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paragraph" w:styleId="23">
    <w:name w:val="List Paragraph"/>
    <w:basedOn w:val="0"/>
    <w:next w:val="23"/>
    <w:link w:val="0"/>
    <w:uiPriority w:val="0"/>
    <w:qFormat/>
    <w:pPr>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837</TotalTime>
  <Pages>4</Pages>
  <Words>53</Words>
  <Characters>2470</Characters>
  <Application>JUST Note</Application>
  <Lines>135</Lines>
  <Paragraphs>95</Paragraphs>
  <Company>滑川市役所</Company>
  <CharactersWithSpaces>2664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総務課</dc:creator>
  <cp:lastModifiedBy>教育総務課LG系ユーザ02</cp:lastModifiedBy>
  <cp:lastPrinted>2023-09-15T06:23:42Z</cp:lastPrinted>
  <dcterms:created xsi:type="dcterms:W3CDTF">2020-02-03T13:20:00Z</dcterms:created>
  <dcterms:modified xsi:type="dcterms:W3CDTF">2024-03-19T00:57:11Z</dcterms:modified>
  <cp:revision>43</cp:revision>
</cp:coreProperties>
</file>