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210" w:firstLineChars="100"/>
        <w:rPr>
          <w:rFonts w:hint="default"/>
        </w:rPr>
      </w:pPr>
      <w:r>
        <w:rPr>
          <w:rFonts w:hint="eastAsia"/>
        </w:rPr>
        <w:t>様式第２号（第６条関係）</w:t>
      </w:r>
    </w:p>
    <w:p>
      <w:pPr>
        <w:pStyle w:val="0"/>
        <w:wordWrap w:val="0"/>
        <w:jc w:val="right"/>
        <w:rPr>
          <w:rFonts w:hint="default"/>
        </w:rPr>
      </w:pPr>
      <w:r>
        <w:rPr>
          <w:rFonts w:hint="eastAsia"/>
        </w:rPr>
        <w:t>　　　年　　月　　日　　</w:t>
      </w:r>
    </w:p>
    <w:p>
      <w:pPr>
        <w:pStyle w:val="0"/>
        <w:ind w:firstLine="420" w:firstLineChars="200"/>
        <w:rPr>
          <w:rFonts w:hint="default"/>
        </w:rPr>
      </w:pPr>
      <w:r>
        <w:rPr>
          <w:rFonts w:hint="eastAsia"/>
        </w:rPr>
        <w:t>住所</w:t>
      </w:r>
    </w:p>
    <w:p>
      <w:pPr>
        <w:pStyle w:val="0"/>
        <w:ind w:firstLine="420" w:firstLineChars="200"/>
        <w:rPr>
          <w:rFonts w:hint="default"/>
        </w:rPr>
      </w:pPr>
      <w:r>
        <w:rPr>
          <w:rFonts w:hint="eastAsia"/>
        </w:rPr>
        <w:t>氏名　　　　　　　　　様</w:t>
      </w:r>
    </w:p>
    <w:p>
      <w:pPr>
        <w:pStyle w:val="0"/>
        <w:wordWrap w:val="0"/>
        <w:jc w:val="right"/>
        <w:rPr>
          <w:rFonts w:hint="default"/>
        </w:rPr>
      </w:pPr>
      <w:r>
        <w:rPr>
          <w:rFonts w:hint="eastAsia"/>
        </w:rPr>
        <w:t>滑川市長　　　　　　　　　　　　</w:t>
      </w:r>
    </w:p>
    <w:p>
      <w:pPr>
        <w:pStyle w:val="0"/>
        <w:jc w:val="right"/>
        <w:rPr>
          <w:rFonts w:hint="default"/>
        </w:rPr>
      </w:pPr>
    </w:p>
    <w:p>
      <w:pPr>
        <w:pStyle w:val="0"/>
        <w:jc w:val="center"/>
        <w:rPr>
          <w:rFonts w:hint="default"/>
          <w:sz w:val="26"/>
        </w:rPr>
      </w:pPr>
      <w:bookmarkStart w:id="0" w:name="_Hlk168565111"/>
      <w:r>
        <w:rPr>
          <w:rFonts w:hint="eastAsia"/>
          <w:sz w:val="26"/>
        </w:rPr>
        <w:t>滑川市宅地液状化等復旧支援事業</w:t>
      </w:r>
      <w:bookmarkEnd w:id="0"/>
      <w:r>
        <w:rPr>
          <w:rFonts w:hint="eastAsia"/>
          <w:sz w:val="26"/>
        </w:rPr>
        <w:t>補助金交付決定通知書</w:t>
      </w:r>
    </w:p>
    <w:p>
      <w:pPr>
        <w:pStyle w:val="0"/>
        <w:jc w:val="center"/>
        <w:rPr>
          <w:rFonts w:hint="default"/>
        </w:rPr>
      </w:pPr>
    </w:p>
    <w:p>
      <w:pPr>
        <w:pStyle w:val="0"/>
        <w:ind w:firstLine="630" w:firstLineChars="300"/>
        <w:rPr>
          <w:rFonts w:hint="default"/>
        </w:rPr>
      </w:pPr>
      <w:r>
        <w:rPr>
          <w:rFonts w:hint="eastAsia"/>
        </w:rPr>
        <w:t>　　年　　月　　日付けで申請があった滑川市宅地液状化等復旧支援事業補助金について、下記のとおり交付することに決定したので、滑川市宅地液状化等復旧支援事業補助金交付要綱（以下「補助金交付要綱」という。）第６条の規定により通知します。</w:t>
      </w:r>
    </w:p>
    <w:p>
      <w:pPr>
        <w:pStyle w:val="0"/>
        <w:ind w:firstLine="210" w:firstLineChars="100"/>
        <w:rPr>
          <w:rFonts w:hint="default"/>
        </w:rPr>
      </w:pPr>
    </w:p>
    <w:p>
      <w:pPr>
        <w:pStyle w:val="15"/>
        <w:rPr>
          <w:rFonts w:hint="default"/>
        </w:rPr>
      </w:pPr>
      <w:r>
        <w:rPr>
          <w:rFonts w:hint="eastAsia"/>
        </w:rPr>
        <w:t>記</w:t>
      </w:r>
    </w:p>
    <w:p>
      <w:pPr>
        <w:pStyle w:val="0"/>
        <w:rPr>
          <w:rFonts w:hint="default"/>
        </w:rPr>
      </w:pPr>
      <w:r>
        <w:rPr>
          <w:rFonts w:hint="eastAsia"/>
        </w:rPr>
        <w:t>１　土地の所在及び地番</w:t>
      </w:r>
    </w:p>
    <w:p>
      <w:pPr>
        <w:pStyle w:val="0"/>
        <w:rPr>
          <w:rFonts w:hint="default"/>
        </w:rPr>
      </w:pPr>
      <w:r>
        <w:rPr>
          <w:rFonts w:hint="eastAsia"/>
        </w:rPr>
        <w:t>　　</w:t>
      </w:r>
    </w:p>
    <w:p>
      <w:pPr>
        <w:pStyle w:val="0"/>
        <w:rPr>
          <w:rFonts w:hint="default"/>
          <w:u w:val="single" w:color="auto"/>
        </w:rPr>
      </w:pPr>
      <w:r>
        <w:rPr>
          <w:rFonts w:hint="eastAsia"/>
        </w:rPr>
        <w:t>２　対象工事費　　　　　　　　　</w:t>
      </w:r>
      <w:r>
        <w:rPr>
          <w:rFonts w:hint="eastAsia"/>
          <w:u w:val="single" w:color="auto"/>
        </w:rPr>
        <w:t>　　　　　　　　　　　　　　円</w:t>
      </w:r>
    </w:p>
    <w:p>
      <w:pPr>
        <w:pStyle w:val="0"/>
        <w:rPr>
          <w:rFonts w:hint="default"/>
        </w:rPr>
      </w:pPr>
    </w:p>
    <w:p>
      <w:pPr>
        <w:pStyle w:val="0"/>
        <w:rPr>
          <w:rFonts w:hint="default"/>
          <w:u w:val="single" w:color="auto"/>
        </w:rPr>
      </w:pPr>
      <w:r>
        <w:rPr>
          <w:rFonts w:hint="eastAsia"/>
        </w:rPr>
        <w:t>３　補助金交付額（内示額）　　　</w:t>
      </w:r>
      <w:r>
        <w:rPr>
          <w:rFonts w:hint="eastAsia"/>
          <w:u w:val="single" w:color="auto"/>
        </w:rPr>
        <w:t>　　　　　　　　　　　　　　円</w:t>
      </w:r>
    </w:p>
    <w:p>
      <w:pPr>
        <w:pStyle w:val="0"/>
        <w:rPr>
          <w:rFonts w:hint="default"/>
        </w:rPr>
      </w:pPr>
    </w:p>
    <w:p>
      <w:pPr>
        <w:pStyle w:val="0"/>
        <w:rPr>
          <w:rFonts w:hint="default"/>
        </w:rPr>
      </w:pPr>
      <w:r>
        <w:rPr>
          <w:rFonts w:hint="eastAsia"/>
        </w:rPr>
        <w:t>４　補助金交付の条件</w:t>
      </w:r>
    </w:p>
    <w:p>
      <w:pPr>
        <w:pStyle w:val="0"/>
        <w:ind w:left="426" w:leftChars="68" w:hanging="283" w:hangingChars="135"/>
        <w:rPr>
          <w:rFonts w:hint="eastAsia"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rPr>
        <w:t>　対象工事の内容を変更しようとするときは、市長に滑川市宅地液状化等復旧支援事業</w:t>
      </w:r>
      <w:bookmarkStart w:id="1" w:name="_GoBack"/>
      <w:bookmarkEnd w:id="1"/>
      <w:r>
        <w:rPr>
          <w:rFonts w:hint="eastAsia" w:asciiTheme="minorEastAsia" w:hAnsiTheme="minorEastAsia" w:eastAsiaTheme="minorEastAsia"/>
        </w:rPr>
        <w:t>補助金変更承認申請書（様式第４号）に市長が必要と認める書類を添えて提出し、その承認を受けてください。</w:t>
      </w:r>
    </w:p>
    <w:p>
      <w:pPr>
        <w:pStyle w:val="0"/>
        <w:ind w:left="422" w:leftChars="67" w:hanging="281" w:hangingChars="134"/>
        <w:rPr>
          <w:rFonts w:hint="eastAsia" w:asciiTheme="minorEastAsia" w:hAnsiTheme="minorEastAsia" w:eastAsiaTheme="minorEastAsia"/>
        </w:rPr>
      </w:pPr>
      <w:r>
        <w:rPr>
          <w:rFonts w:hint="eastAsia" w:asciiTheme="minorEastAsia" w:hAnsiTheme="minorEastAsia" w:eastAsiaTheme="minorEastAsia"/>
        </w:rPr>
        <w:t>(2)</w:t>
      </w:r>
      <w:r>
        <w:rPr>
          <w:rFonts w:hint="eastAsia" w:asciiTheme="minorEastAsia" w:hAnsiTheme="minorEastAsia" w:eastAsiaTheme="minorEastAsia"/>
        </w:rPr>
        <w:t>　対象工事が完了予定日より遅れる場合、又は対象工事の施工が困難となったときは、市長に報告してその指示を受けてください。</w:t>
      </w:r>
    </w:p>
    <w:p>
      <w:pPr>
        <w:pStyle w:val="0"/>
        <w:ind w:left="422" w:leftChars="67" w:hanging="281" w:hangingChars="134"/>
        <w:rPr>
          <w:rFonts w:hint="eastAsia" w:asciiTheme="minorEastAsia" w:hAnsiTheme="minorEastAsia" w:eastAsiaTheme="minorEastAsia"/>
        </w:rPr>
      </w:pPr>
      <w:r>
        <w:rPr>
          <w:rFonts w:hint="eastAsia" w:asciiTheme="minorEastAsia" w:hAnsiTheme="minorEastAsia" w:eastAsiaTheme="minorEastAsia"/>
        </w:rPr>
        <w:t>(3)</w:t>
      </w:r>
      <w:r>
        <w:rPr>
          <w:rFonts w:hint="eastAsia" w:asciiTheme="minorEastAsia" w:hAnsiTheme="minorEastAsia" w:eastAsiaTheme="minorEastAsia"/>
        </w:rPr>
        <w:t>　次に掲げる事項に該当するときは、本決定を取り消し、既に補助金の交付を受けている場合は、その返還を命じます。</w:t>
      </w:r>
    </w:p>
    <w:p>
      <w:pPr>
        <w:pStyle w:val="0"/>
        <w:ind w:left="567" w:leftChars="68" w:hanging="424" w:hangingChars="202"/>
        <w:rPr>
          <w:rFonts w:hint="eastAsia" w:asciiTheme="minorEastAsia" w:hAnsiTheme="minorEastAsia" w:eastAsiaTheme="minorEastAsia"/>
        </w:rPr>
      </w:pPr>
      <w:r>
        <w:rPr>
          <w:rFonts w:hint="eastAsia" w:asciiTheme="minorEastAsia" w:hAnsiTheme="minorEastAsia" w:eastAsiaTheme="minorEastAsia"/>
        </w:rPr>
        <w:t>　①　正当な理由がなく第３条第４項に規定する期限内に対象工事が完了しなかったとき。</w:t>
      </w:r>
    </w:p>
    <w:p>
      <w:pPr>
        <w:pStyle w:val="0"/>
        <w:ind w:left="567" w:leftChars="68" w:hanging="424" w:hangingChars="202"/>
        <w:rPr>
          <w:rFonts w:hint="eastAsia" w:asciiTheme="minorEastAsia" w:hAnsiTheme="minorEastAsia" w:eastAsiaTheme="minorEastAsia"/>
        </w:rPr>
      </w:pPr>
      <w:r>
        <w:rPr>
          <w:rFonts w:hint="eastAsia" w:asciiTheme="minorEastAsia" w:hAnsiTheme="minorEastAsia" w:eastAsiaTheme="minorEastAsia"/>
        </w:rPr>
        <w:t>　②　対象工事を取り止めたとき。</w:t>
      </w:r>
    </w:p>
    <w:p>
      <w:pPr>
        <w:pStyle w:val="0"/>
        <w:ind w:left="567" w:leftChars="68" w:hanging="424" w:hangingChars="202"/>
        <w:rPr>
          <w:rFonts w:hint="eastAsia" w:asciiTheme="minorEastAsia" w:hAnsiTheme="minorEastAsia" w:eastAsiaTheme="minorEastAsia"/>
        </w:rPr>
      </w:pPr>
      <w:r>
        <w:rPr>
          <w:rFonts w:hint="eastAsia" w:asciiTheme="minorEastAsia" w:hAnsiTheme="minorEastAsia" w:eastAsiaTheme="minorEastAsia"/>
        </w:rPr>
        <w:t>　③　偽りその他不正な手段により、宅地液状化復旧補助金の交付の決定を受けたとき。</w:t>
      </w:r>
    </w:p>
    <w:p>
      <w:pPr>
        <w:pStyle w:val="0"/>
        <w:ind w:left="567" w:leftChars="68" w:hanging="424" w:hangingChars="202"/>
        <w:rPr>
          <w:rFonts w:hint="eastAsia" w:asciiTheme="minorEastAsia" w:hAnsiTheme="minorEastAsia" w:eastAsiaTheme="minorEastAsia"/>
        </w:rPr>
      </w:pPr>
      <w:r>
        <w:rPr>
          <w:rFonts w:hint="eastAsia" w:asciiTheme="minorEastAsia" w:hAnsiTheme="minorEastAsia" w:eastAsiaTheme="minorEastAsia"/>
        </w:rPr>
        <w:t>　④　補助金交付要綱第６条第２項の規定による交付の条件に違反したとき。</w:t>
      </w:r>
    </w:p>
    <w:p>
      <w:pPr>
        <w:pStyle w:val="0"/>
        <w:ind w:left="567" w:leftChars="68" w:hanging="424" w:hangingChars="202"/>
        <w:rPr>
          <w:rFonts w:hint="eastAsia" w:asciiTheme="minorEastAsia" w:hAnsiTheme="minorEastAsia" w:eastAsiaTheme="minorEastAsia"/>
        </w:rPr>
      </w:pPr>
      <w:r>
        <w:rPr>
          <w:rFonts w:hint="eastAsia" w:asciiTheme="minorEastAsia" w:hAnsiTheme="minorEastAsia" w:eastAsiaTheme="minorEastAsia"/>
        </w:rPr>
        <w:t>　⑤　滑川市補助金等交付規則又は補助金交付要綱の規定に違反したとき。</w:t>
      </w:r>
    </w:p>
    <w:p>
      <w:pPr>
        <w:pStyle w:val="0"/>
        <w:ind w:left="567" w:leftChars="68" w:hanging="424" w:hangingChars="202"/>
        <w:rPr>
          <w:rFonts w:hint="eastAsia" w:asciiTheme="minorEastAsia" w:hAnsiTheme="minorEastAsia" w:eastAsiaTheme="minorEastAsia"/>
        </w:rPr>
      </w:pPr>
      <w:r>
        <w:rPr>
          <w:rFonts w:hint="eastAsia" w:asciiTheme="minorEastAsia" w:hAnsiTheme="minorEastAsia" w:eastAsiaTheme="minorEastAsia"/>
        </w:rPr>
        <w:t>　⑥　その他宅地復旧補助金の交付決定又は補助金交付後に対象工事でないことが判明したとき。</w:t>
      </w:r>
    </w:p>
    <w:p>
      <w:pPr>
        <w:pStyle w:val="0"/>
        <w:ind w:firstLine="105" w:firstLineChars="50"/>
        <w:rPr>
          <w:rFonts w:hint="eastAsia" w:asciiTheme="minorEastAsia" w:hAnsiTheme="minorEastAsia" w:eastAsiaTheme="minorEastAsia"/>
        </w:rPr>
      </w:pPr>
      <w:r>
        <w:rPr>
          <w:rFonts w:hint="eastAsia" w:asciiTheme="minorEastAsia" w:hAnsiTheme="minorEastAsia" w:eastAsiaTheme="minorEastAsia"/>
        </w:rPr>
        <w:t>(4)</w:t>
      </w:r>
      <w:r>
        <w:rPr>
          <w:rFonts w:hint="eastAsia" w:asciiTheme="minorEastAsia" w:hAnsiTheme="minorEastAsia" w:eastAsiaTheme="minorEastAsia"/>
        </w:rPr>
        <w:t>　対象工事の施工の適正を期するため必要がある場合は立入検査等を実施します。</w:t>
      </w:r>
    </w:p>
    <w:p>
      <w:pPr>
        <w:pStyle w:val="0"/>
        <w:ind w:left="422" w:leftChars="67" w:hanging="281" w:hangingChars="134"/>
        <w:rPr>
          <w:rFonts w:hint="eastAsia" w:asciiTheme="minorEastAsia" w:hAnsiTheme="minorEastAsia" w:eastAsiaTheme="minorEastAsia"/>
        </w:rPr>
      </w:pPr>
      <w:r>
        <w:rPr>
          <w:rFonts w:hint="eastAsia" w:asciiTheme="minorEastAsia" w:hAnsiTheme="minorEastAsia" w:eastAsiaTheme="minorEastAsia"/>
        </w:rPr>
        <w:t>(5)</w:t>
      </w:r>
      <w:r>
        <w:rPr>
          <w:rFonts w:hint="eastAsia" w:asciiTheme="minorEastAsia" w:hAnsiTheme="minorEastAsia" w:eastAsiaTheme="minorEastAsia"/>
        </w:rPr>
        <w:t>　対象工事が完了したとき市に提出する書類又は施工現場等が設計図書の内容と適合していないと認められたときは、補助金交付要綱第</w:t>
      </w:r>
      <w:r>
        <w:rPr>
          <w:rFonts w:hint="eastAsia" w:asciiTheme="minorEastAsia" w:hAnsiTheme="minorEastAsia" w:eastAsiaTheme="minorEastAsia"/>
        </w:rPr>
        <w:t>10</w:t>
      </w:r>
      <w:r>
        <w:rPr>
          <w:rFonts w:hint="eastAsia" w:asciiTheme="minorEastAsia" w:hAnsiTheme="minorEastAsia" w:eastAsiaTheme="minorEastAsia"/>
        </w:rPr>
        <w:t>条に基づき変更又は手直しを指示する場合があり、この指示に従わないときは、本決定を取り消す場合があります。</w:t>
      </w:r>
    </w:p>
    <w:p>
      <w:pPr>
        <w:pStyle w:val="0"/>
        <w:ind w:left="422" w:leftChars="67" w:hanging="281" w:hangingChars="134"/>
        <w:rPr>
          <w:rFonts w:hint="eastAsia" w:asciiTheme="minorEastAsia" w:hAnsiTheme="minorEastAsia" w:eastAsiaTheme="minorEastAsia"/>
        </w:rPr>
      </w:pPr>
      <w:r>
        <w:rPr>
          <w:rFonts w:hint="eastAsia" w:asciiTheme="minorEastAsia" w:hAnsiTheme="minorEastAsia" w:eastAsiaTheme="minorEastAsia"/>
        </w:rPr>
        <w:t>(6)</w:t>
      </w:r>
      <w:r>
        <w:rPr>
          <w:rFonts w:hint="eastAsia" w:asciiTheme="minorEastAsia" w:hAnsiTheme="minorEastAsia" w:eastAsiaTheme="minorEastAsia"/>
        </w:rPr>
        <w:t>　対象工事が完了したとき市に提出する書類又は補助金請求の際に市に提示する領収書（原本）等の名義が申請者と異なるときは、本決定を取り消す場合があります。</w:t>
      </w:r>
    </w:p>
    <w:p>
      <w:pPr>
        <w:pStyle w:val="0"/>
        <w:ind w:left="422" w:leftChars="67" w:hanging="281" w:hangingChars="134"/>
        <w:rPr>
          <w:rFonts w:hint="eastAsia" w:asciiTheme="minorEastAsia" w:hAnsiTheme="minorEastAsia" w:eastAsiaTheme="minorEastAsia"/>
        </w:rPr>
      </w:pPr>
      <w:r>
        <w:rPr>
          <w:rFonts w:hint="eastAsia" w:asciiTheme="minorEastAsia" w:hAnsiTheme="minorEastAsia" w:eastAsiaTheme="minorEastAsia"/>
        </w:rPr>
        <w:t>(7)</w:t>
      </w:r>
      <w:r>
        <w:rPr>
          <w:rFonts w:hint="eastAsia" w:asciiTheme="minorEastAsia" w:hAnsiTheme="minorEastAsia" w:eastAsiaTheme="minorEastAsia"/>
        </w:rPr>
        <w:t>　補助金交付額（内示額）は、今後の審査等により変更になることがあります。</w:t>
      </w:r>
    </w:p>
    <w:p>
      <w:pPr>
        <w:pStyle w:val="0"/>
        <w:ind w:left="567" w:leftChars="68" w:hanging="424" w:hangingChars="202"/>
        <w:rPr>
          <w:rFonts w:hint="eastAsia" w:asciiTheme="minorEastAsia" w:hAnsiTheme="minorEastAsia" w:eastAsiaTheme="minorEastAsia"/>
        </w:rPr>
      </w:pPr>
      <w:r>
        <w:rPr>
          <w:rFonts w:hint="eastAsia" w:asciiTheme="minorEastAsia" w:hAnsiTheme="minorEastAsia" w:eastAsiaTheme="minorEastAsia"/>
        </w:rPr>
        <w:t>(8)</w:t>
      </w:r>
      <w:r>
        <w:rPr>
          <w:rFonts w:hint="eastAsia" w:asciiTheme="minorEastAsia" w:hAnsiTheme="minorEastAsia" w:eastAsiaTheme="minorEastAsia"/>
        </w:rPr>
        <w:t>　本補助金は、原則として申請者の口座に振込みます。</w:t>
      </w:r>
    </w:p>
    <w:p>
      <w:pPr>
        <w:pStyle w:val="0"/>
        <w:ind w:left="422" w:leftChars="67" w:hanging="281" w:hangingChars="134"/>
        <w:rPr>
          <w:rFonts w:hint="eastAsia" w:asciiTheme="minorEastAsia" w:hAnsiTheme="minorEastAsia" w:eastAsiaTheme="minorEastAsia"/>
        </w:rPr>
      </w:pPr>
      <w:r>
        <w:rPr>
          <w:rFonts w:hint="eastAsia" w:asciiTheme="minorEastAsia" w:hAnsiTheme="minorEastAsia" w:eastAsiaTheme="minorEastAsia"/>
        </w:rPr>
        <w:t>(9)</w:t>
      </w:r>
      <w:r>
        <w:rPr>
          <w:rFonts w:hint="eastAsia" w:asciiTheme="minorEastAsia" w:hAnsiTheme="minorEastAsia" w:eastAsiaTheme="minorEastAsia"/>
        </w:rPr>
        <w:t>　本補助金及び対象工事に係る書類を整備し、補助金の交付を受けた日の属する年度の翌年度の初日から起算して５年間これを保存してください。</w:t>
      </w:r>
    </w:p>
    <w:p>
      <w:pPr>
        <w:pStyle w:val="0"/>
        <w:ind w:left="567" w:leftChars="68" w:hanging="424" w:hangingChars="202"/>
        <w:rPr>
          <w:rFonts w:hint="default"/>
        </w:rPr>
      </w:pPr>
      <w:r>
        <w:rPr>
          <w:rFonts w:hint="eastAsia" w:asciiTheme="minorEastAsia" w:hAnsiTheme="minorEastAsia" w:eastAsiaTheme="minorEastAsia"/>
        </w:rPr>
        <w:t xml:space="preserve">(10) </w:t>
      </w:r>
      <w:r>
        <w:rPr>
          <w:rFonts w:hint="eastAsia" w:asciiTheme="minorEastAsia" w:hAnsiTheme="minorEastAsia" w:eastAsiaTheme="minorEastAsia"/>
        </w:rPr>
        <w:t>本補助金</w:t>
      </w:r>
      <w:r>
        <w:rPr>
          <w:rFonts w:hint="eastAsia"/>
        </w:rPr>
        <w:t>の交付に係る対象工事により生じた損害について、滑川市は賠償の責を負いません。</w:t>
      </w:r>
    </w:p>
    <w:sectPr>
      <w:pgSz w:w="11906" w:h="16838"/>
      <w:pgMar w:top="1418" w:right="1134" w:bottom="1134" w:left="1134" w:header="851" w:footer="992" w:gutter="0"/>
      <w:cols w:space="720"/>
      <w:textDirection w:val="lrTb"/>
      <w:docGrid w:type="lines" w:linePitch="31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317"/>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102</TotalTime>
  <Pages>1</Pages>
  <Words>11</Words>
  <Characters>1016</Characters>
  <Application>JUST Note</Application>
  <Lines>43</Lines>
  <Paragraphs>29</Paragraphs>
  <Company>Namerikawa</Company>
  <CharactersWithSpaces>1120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田渕　翔太</dc:creator>
  <cp:lastModifiedBy>都市計画課長LG系ユーザ</cp:lastModifiedBy>
  <cp:lastPrinted>2024-09-12T04:22:00Z</cp:lastPrinted>
  <dcterms:created xsi:type="dcterms:W3CDTF">2018-10-17T02:41:00Z</dcterms:created>
  <dcterms:modified xsi:type="dcterms:W3CDTF">2024-09-12T06:50:27Z</dcterms:modified>
  <cp:revision>17</cp:revision>
</cp:coreProperties>
</file>