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6" w:rsidRDefault="00534BA6" w:rsidP="00534BA6">
      <w:pPr>
        <w:adjustRightInd/>
        <w:rPr>
          <w:rFonts w:ascii="ＭＳ ゴシック" w:eastAsia="ＭＳ ゴシック" w:hAnsi="ＭＳ ゴシック" w:cs="Times New Roman"/>
          <w:spacing w:val="-6"/>
        </w:rPr>
      </w:pPr>
    </w:p>
    <w:p w:rsidR="00534BA6" w:rsidRDefault="00534BA6" w:rsidP="00534BA6">
      <w:pPr>
        <w:adjustRightInd/>
        <w:jc w:val="center"/>
        <w:rPr>
          <w:rFonts w:ascii="ＭＳ ゴシック" w:eastAsia="ＭＳ ゴシック" w:hAnsi="ＭＳ ゴシック" w:cs="Times New Roman" w:hint="eastAsia"/>
          <w:spacing w:val="-6"/>
        </w:rPr>
      </w:pPr>
      <w:r>
        <w:rPr>
          <w:rFonts w:ascii="ＭＳ ゴシック" w:eastAsia="ＭＳ ゴシック" w:hAnsi="ＭＳ ゴシック" w:cs="Times New Roman" w:hint="eastAsia"/>
          <w:color w:val="auto"/>
          <w:sz w:val="24"/>
          <w:szCs w:val="24"/>
        </w:rPr>
        <w:fldChar w:fldCharType="begin"/>
      </w:r>
      <w:r>
        <w:rPr>
          <w:rFonts w:ascii="ＭＳ ゴシック" w:eastAsia="ＭＳ ゴシック" w:hAnsi="ＭＳ ゴシック" w:cs="Times New Roman" w:hint="eastAsia"/>
          <w:color w:val="auto"/>
          <w:sz w:val="24"/>
          <w:szCs w:val="24"/>
        </w:rPr>
        <w:instrText>eq \o\ad(</w:instrText>
      </w:r>
      <w:r>
        <w:rPr>
          <w:rFonts w:ascii="ＭＳ ゴシック" w:eastAsia="ＭＳ ゴシック" w:hAnsi="ＭＳ ゴシック" w:hint="eastAsia"/>
          <w:spacing w:val="-6"/>
          <w:w w:val="200"/>
        </w:rPr>
        <w:instrText>住宅等利用計画書</w:instrText>
      </w:r>
      <w:r>
        <w:rPr>
          <w:rFonts w:ascii="ＭＳ ゴシック" w:eastAsia="ＭＳ ゴシック" w:hAnsi="ＭＳ ゴシック" w:cs="Times New Roman" w:hint="eastAsia"/>
          <w:color w:val="auto"/>
          <w:sz w:val="24"/>
          <w:szCs w:val="24"/>
        </w:rPr>
        <w:instrText>,</w:instrText>
      </w:r>
      <w:r>
        <w:rPr>
          <w:rFonts w:ascii="ＭＳ ゴシック" w:eastAsia="ＭＳ ゴシック" w:hAnsi="ＭＳ ゴシック" w:cs="Times New Roman" w:hint="eastAsia"/>
          <w:color w:val="auto"/>
        </w:rPr>
        <w:instrText xml:space="preserve">　　　　　　　　　　　　　　　　　　　　　　　　　　 </w:instrText>
      </w:r>
      <w:r>
        <w:rPr>
          <w:rFonts w:ascii="ＭＳ ゴシック" w:eastAsia="ＭＳ ゴシック" w:hAnsi="ＭＳ ゴシック" w:cs="Times New Roman" w:hint="eastAsia"/>
          <w:color w:val="auto"/>
          <w:sz w:val="24"/>
          <w:szCs w:val="24"/>
        </w:rPr>
        <w:instrText>)</w:instrText>
      </w:r>
      <w:r>
        <w:rPr>
          <w:rFonts w:ascii="ＭＳ ゴシック" w:eastAsia="ＭＳ ゴシック" w:hAnsi="ＭＳ ゴシック" w:cs="Times New Roman"/>
          <w:color w:val="auto"/>
          <w:sz w:val="24"/>
          <w:szCs w:val="24"/>
        </w:rPr>
        <w:fldChar w:fldCharType="separate"/>
      </w:r>
      <w:r>
        <w:rPr>
          <w:rFonts w:ascii="ＭＳ ゴシック" w:eastAsia="ＭＳ ゴシック" w:hAnsi="ＭＳ ゴシック" w:hint="eastAsia"/>
          <w:spacing w:val="-6"/>
          <w:w w:val="200"/>
        </w:rPr>
        <w:t>住宅等利用計画書</w:t>
      </w:r>
      <w:r>
        <w:rPr>
          <w:rFonts w:ascii="ＭＳ ゴシック" w:eastAsia="ＭＳ ゴシック" w:hAnsi="ＭＳ ゴシック" w:cs="Times New Roman" w:hint="eastAsia"/>
          <w:color w:val="auto"/>
          <w:sz w:val="24"/>
          <w:szCs w:val="24"/>
        </w:rPr>
        <w:fldChar w:fldCharType="end"/>
      </w:r>
      <w:r>
        <w:rPr>
          <w:rFonts w:ascii="ＭＳ ゴシック" w:eastAsia="ＭＳ ゴシック" w:hAnsi="ＭＳ ゴシック" w:hint="eastAsia"/>
        </w:rPr>
        <w:t xml:space="preserve">　</w:t>
      </w:r>
    </w:p>
    <w:p w:rsidR="00534BA6" w:rsidRDefault="00534BA6" w:rsidP="00534BA6">
      <w:pPr>
        <w:adjustRightInd/>
        <w:rPr>
          <w:rFonts w:ascii="ＭＳ ゴシック" w:eastAsia="ＭＳ ゴシック" w:hAnsi="ＭＳ ゴシック" w:cs="Times New Roman" w:hint="eastAsia"/>
          <w:spacing w:val="-6"/>
        </w:rPr>
      </w:pP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44"/>
        <w:gridCol w:w="1262"/>
        <w:gridCol w:w="4006"/>
        <w:gridCol w:w="1002"/>
        <w:gridCol w:w="1201"/>
      </w:tblGrid>
      <w:tr w:rsidR="00534BA6" w:rsidTr="00534BA6">
        <w:trPr>
          <w:trHeight w:val="436"/>
        </w:trPr>
        <w:tc>
          <w:tcPr>
            <w:tcW w:w="2544" w:type="dxa"/>
            <w:tcBorders>
              <w:top w:val="single" w:sz="12" w:space="0" w:color="000000"/>
              <w:left w:val="single" w:sz="12" w:space="0" w:color="000000"/>
              <w:bottom w:val="nil"/>
              <w:right w:val="single" w:sz="4" w:space="0" w:color="000000"/>
            </w:tcBorders>
            <w:hideMark/>
          </w:tcPr>
          <w:p w:rsidR="00534BA6" w:rsidRDefault="00534BA6">
            <w:pPr>
              <w:kinsoku w:val="0"/>
              <w:overflowPunct w:val="0"/>
              <w:spacing w:line="364" w:lineRule="atLeast"/>
              <w:rPr>
                <w:rFonts w:ascii="ＭＳ ゴシック" w:eastAsia="ＭＳ ゴシック" w:hAnsi="ＭＳ ゴシック" w:cs="Times New Roman"/>
                <w:color w:val="auto"/>
                <w:sz w:val="24"/>
                <w:szCs w:val="24"/>
              </w:rPr>
            </w:pPr>
            <w:r>
              <w:rPr>
                <w:rFonts w:ascii="ＭＳ ゴシック" w:eastAsia="ＭＳ ゴシック" w:hAnsi="ＭＳ ゴシック" w:hint="eastAsia"/>
              </w:rPr>
              <w:t xml:space="preserve">１　区域の別　</w:t>
            </w:r>
          </w:p>
        </w:tc>
        <w:tc>
          <w:tcPr>
            <w:tcW w:w="7471" w:type="dxa"/>
            <w:gridSpan w:val="4"/>
            <w:tcBorders>
              <w:top w:val="single" w:sz="12" w:space="0" w:color="000000"/>
              <w:left w:val="single" w:sz="4" w:space="0" w:color="000000"/>
              <w:bottom w:val="nil"/>
              <w:right w:val="single" w:sz="12" w:space="0" w:color="000000"/>
            </w:tcBorders>
            <w:hideMark/>
          </w:tcPr>
          <w:p w:rsidR="00534BA6" w:rsidRDefault="00D03452">
            <w:pPr>
              <w:kinsoku w:val="0"/>
              <w:overflowPunct w:val="0"/>
              <w:spacing w:line="364" w:lineRule="atLeast"/>
              <w:rPr>
                <w:rFonts w:ascii="ＭＳ ゴシック" w:eastAsia="ＭＳ ゴシック" w:hAnsi="ＭＳ ゴシック" w:cs="Times New Roman"/>
                <w:color w:val="auto"/>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2513965</wp:posOffset>
                      </wp:positionH>
                      <wp:positionV relativeFrom="paragraph">
                        <wp:posOffset>9526</wp:posOffset>
                      </wp:positionV>
                      <wp:extent cx="1114425" cy="2095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1114425" cy="2095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 o:spid="_x0000_s1026" style="position:absolute;left:0;text-align:left;margin-left:197.95pt;margin-top:.75pt;width:87.75pt;height:1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" filled="f" strokecolor="black [3213]" strokeweight="1pt"/>
                  </w:pict>
                </mc:Fallback>
              </mc:AlternateContent>
            </w:r>
            <w:r w:rsidR="00534BA6">
              <w:rPr>
                <w:rFonts w:ascii="ＭＳ ゴシック" w:eastAsia="ＭＳ ゴシック" w:hAnsi="ＭＳ ゴシック" w:hint="eastAsia"/>
              </w:rPr>
              <w:t xml:space="preserve">　・市街化調整区域　　　　　　　　　　・その他の区域</w:t>
            </w:r>
          </w:p>
        </w:tc>
      </w:tr>
      <w:tr w:rsidR="00534BA6" w:rsidTr="00534BA6">
        <w:trPr>
          <w:trHeight w:val="420"/>
        </w:trPr>
        <w:tc>
          <w:tcPr>
            <w:tcW w:w="2544" w:type="dxa"/>
            <w:tcBorders>
              <w:top w:val="single" w:sz="4" w:space="0" w:color="000000"/>
              <w:left w:val="single" w:sz="12" w:space="0" w:color="000000"/>
              <w:bottom w:val="nil"/>
              <w:right w:val="single" w:sz="4" w:space="0" w:color="000000"/>
            </w:tcBorders>
            <w:hideMark/>
          </w:tcPr>
          <w:p w:rsidR="00534BA6" w:rsidRDefault="00534BA6">
            <w:pPr>
              <w:kinsoku w:val="0"/>
              <w:overflowPunct w:val="0"/>
              <w:spacing w:line="364" w:lineRule="atLeast"/>
              <w:rPr>
                <w:rFonts w:ascii="ＭＳ ゴシック" w:eastAsia="ＭＳ ゴシック" w:hAnsi="ＭＳ ゴシック" w:cs="Times New Roman"/>
                <w:color w:val="auto"/>
                <w:sz w:val="24"/>
                <w:szCs w:val="24"/>
              </w:rPr>
            </w:pPr>
            <w:r>
              <w:rPr>
                <w:rFonts w:ascii="ＭＳ ゴシック" w:eastAsia="ＭＳ ゴシック" w:hAnsi="ＭＳ ゴシック" w:hint="eastAsia"/>
              </w:rPr>
              <w:t xml:space="preserve">２　除外の目的 </w:t>
            </w:r>
          </w:p>
        </w:tc>
        <w:tc>
          <w:tcPr>
            <w:tcW w:w="7471" w:type="dxa"/>
            <w:gridSpan w:val="4"/>
            <w:tcBorders>
              <w:top w:val="single" w:sz="4" w:space="0" w:color="000000"/>
              <w:left w:val="single" w:sz="4" w:space="0" w:color="000000"/>
              <w:bottom w:val="nil"/>
              <w:right w:val="single" w:sz="12" w:space="0" w:color="000000"/>
            </w:tcBorders>
            <w:hideMark/>
          </w:tcPr>
          <w:p w:rsidR="00534BA6" w:rsidRDefault="00534BA6">
            <w:pPr>
              <w:kinsoku w:val="0"/>
              <w:overflowPunct w:val="0"/>
              <w:spacing w:line="364" w:lineRule="atLeast"/>
              <w:rPr>
                <w:rFonts w:ascii="ＭＳ ゴシック" w:eastAsia="ＭＳ ゴシック" w:hAnsi="ＭＳ ゴシック" w:cs="Times New Roman"/>
                <w:color w:val="auto"/>
                <w:sz w:val="24"/>
                <w:szCs w:val="24"/>
              </w:rPr>
            </w:pPr>
            <w:r>
              <w:rPr>
                <w:rFonts w:ascii="ＭＳ ゴシック" w:eastAsia="ＭＳ ゴシック" w:hAnsi="ＭＳ ゴシック" w:hint="eastAsia"/>
              </w:rPr>
              <w:t>（農家・一般・分家）住宅敷地、車庫敷地、農作業場敷地、宅地拡張</w:t>
            </w:r>
          </w:p>
        </w:tc>
      </w:tr>
      <w:tr w:rsidR="00534BA6" w:rsidTr="00534BA6">
        <w:trPr>
          <w:trHeight w:val="554"/>
        </w:trPr>
        <w:tc>
          <w:tcPr>
            <w:tcW w:w="2544" w:type="dxa"/>
            <w:vMerge w:val="restart"/>
            <w:tcBorders>
              <w:top w:val="single" w:sz="4" w:space="0" w:color="000000"/>
              <w:left w:val="single" w:sz="12" w:space="0" w:color="000000"/>
              <w:bottom w:val="nil"/>
              <w:right w:val="single" w:sz="4" w:space="0" w:color="000000"/>
            </w:tcBorders>
            <w:hideMark/>
          </w:tcPr>
          <w:p w:rsidR="00534BA6" w:rsidRDefault="00534BA6">
            <w:pPr>
              <w:kinsoku w:val="0"/>
              <w:overflowPunct w:val="0"/>
              <w:spacing w:line="364" w:lineRule="atLeast"/>
              <w:ind w:left="382" w:hangingChars="182" w:hanging="382"/>
              <w:rPr>
                <w:rFonts w:ascii="ＭＳ ゴシック" w:eastAsia="ＭＳ ゴシック" w:hAnsi="ＭＳ ゴシック" w:cs="Times New Roman"/>
                <w:spacing w:val="-6"/>
              </w:rPr>
            </w:pPr>
            <w:r>
              <w:rPr>
                <w:rFonts w:ascii="ＭＳ ゴシック" w:eastAsia="ＭＳ ゴシック" w:hAnsi="ＭＳ ゴシック" w:hint="eastAsia"/>
              </w:rPr>
              <w:t>３　既存敷地（宅地又は雑 種地）等について</w:t>
            </w:r>
          </w:p>
          <w:p w:rsidR="00534BA6" w:rsidRDefault="00534BA6">
            <w:pPr>
              <w:kinsoku w:val="0"/>
              <w:overflowPunct w:val="0"/>
              <w:spacing w:line="364" w:lineRule="atLeast"/>
              <w:rPr>
                <w:rFonts w:ascii="ＭＳ ゴシック" w:eastAsia="ＭＳ ゴシック" w:hAnsi="ＭＳ ゴシック" w:cs="Times New Roman"/>
                <w:color w:val="auto"/>
                <w:sz w:val="24"/>
                <w:szCs w:val="24"/>
              </w:rPr>
            </w:pPr>
            <w:r>
              <w:rPr>
                <w:rFonts w:ascii="ＭＳ ゴシック" w:eastAsia="ＭＳ ゴシック" w:hAnsi="ＭＳ ゴシック" w:hint="eastAsia"/>
              </w:rPr>
              <w:t xml:space="preserve">　 </w:t>
            </w:r>
          </w:p>
        </w:tc>
        <w:tc>
          <w:tcPr>
            <w:tcW w:w="7471" w:type="dxa"/>
            <w:gridSpan w:val="4"/>
            <w:tcBorders>
              <w:top w:val="single" w:sz="4" w:space="0" w:color="000000"/>
              <w:left w:val="single" w:sz="4" w:space="0" w:color="000000"/>
              <w:bottom w:val="nil"/>
              <w:right w:val="single" w:sz="12" w:space="0" w:color="000000"/>
            </w:tcBorders>
            <w:hideMark/>
          </w:tcPr>
          <w:p w:rsidR="00534BA6" w:rsidRDefault="00534BA6">
            <w:pPr>
              <w:kinsoku w:val="0"/>
              <w:overflowPunct w:val="0"/>
              <w:spacing w:line="364" w:lineRule="atLeast"/>
              <w:rPr>
                <w:rFonts w:ascii="ＭＳ ゴシック" w:eastAsia="ＭＳ ゴシック" w:hAnsi="ＭＳ ゴシック" w:cs="Times New Roman"/>
                <w:color w:val="auto"/>
                <w:sz w:val="24"/>
                <w:szCs w:val="24"/>
              </w:rPr>
            </w:pPr>
            <w:r>
              <w:rPr>
                <w:rFonts w:ascii="ＭＳ ゴシック" w:eastAsia="ＭＳ ゴシック" w:hAnsi="ＭＳ ゴシック" w:hint="eastAsia"/>
              </w:rPr>
              <w:t xml:space="preserve">  ・自己所有地　　・借地等（借家、親族等の家に同居している場合を含む）</w:t>
            </w:r>
          </w:p>
        </w:tc>
      </w:tr>
      <w:tr w:rsidR="00534BA6" w:rsidTr="00534BA6">
        <w:trPr>
          <w:trHeight w:val="728"/>
        </w:trPr>
        <w:tc>
          <w:tcPr>
            <w:tcW w:w="10015" w:type="dxa"/>
            <w:vMerge/>
            <w:tcBorders>
              <w:top w:val="single" w:sz="4" w:space="0" w:color="000000"/>
              <w:left w:val="single" w:sz="12" w:space="0" w:color="000000"/>
              <w:bottom w:val="nil"/>
              <w:right w:val="single" w:sz="4" w:space="0" w:color="000000"/>
            </w:tcBorders>
            <w:vAlign w:val="center"/>
            <w:hideMark/>
          </w:tcPr>
          <w:p w:rsidR="00534BA6" w:rsidRDefault="00534BA6">
            <w:pPr>
              <w:widowControl/>
              <w:suppressAutoHyphens w:val="0"/>
              <w:wordWrap/>
              <w:autoSpaceDE/>
              <w:autoSpaceDN/>
              <w:adjustRightInd/>
              <w:rPr>
                <w:rFonts w:ascii="ＭＳ ゴシック" w:eastAsia="ＭＳ ゴシック" w:hAnsi="ＭＳ ゴシック" w:cs="Times New Roman"/>
                <w:color w:val="auto"/>
                <w:sz w:val="24"/>
                <w:szCs w:val="24"/>
              </w:rPr>
            </w:pPr>
          </w:p>
        </w:tc>
        <w:tc>
          <w:tcPr>
            <w:tcW w:w="1262" w:type="dxa"/>
            <w:tcBorders>
              <w:top w:val="single" w:sz="4" w:space="0" w:color="000000"/>
              <w:left w:val="single" w:sz="4" w:space="0" w:color="000000"/>
              <w:bottom w:val="nil"/>
              <w:right w:val="single" w:sz="4" w:space="0" w:color="000000"/>
            </w:tcBorders>
            <w:hideMark/>
          </w:tcPr>
          <w:p w:rsidR="00534BA6" w:rsidRDefault="00534BA6">
            <w:pPr>
              <w:kinsoku w:val="0"/>
              <w:overflowPunct w:val="0"/>
              <w:spacing w:line="364" w:lineRule="atLeast"/>
              <w:rPr>
                <w:rFonts w:ascii="ＭＳ ゴシック" w:eastAsia="ＭＳ ゴシック" w:hAnsi="ＭＳ ゴシック" w:cs="Times New Roman"/>
                <w:color w:val="auto"/>
                <w:sz w:val="24"/>
                <w:szCs w:val="24"/>
              </w:rPr>
            </w:pPr>
            <w:r>
              <w:rPr>
                <w:rFonts w:ascii="ＭＳ ゴシック" w:eastAsia="ＭＳ ゴシック" w:hAnsi="ＭＳ ゴシック" w:hint="eastAsia"/>
              </w:rPr>
              <w:t>敷地地番</w:t>
            </w:r>
          </w:p>
        </w:tc>
        <w:tc>
          <w:tcPr>
            <w:tcW w:w="4006" w:type="dxa"/>
            <w:tcBorders>
              <w:top w:val="single" w:sz="4" w:space="0" w:color="000000"/>
              <w:left w:val="single" w:sz="4" w:space="0" w:color="000000"/>
              <w:bottom w:val="nil"/>
              <w:right w:val="single" w:sz="4" w:space="0" w:color="000000"/>
            </w:tcBorders>
          </w:tcPr>
          <w:p w:rsidR="00534BA6" w:rsidRDefault="00534BA6">
            <w:pPr>
              <w:kinsoku w:val="0"/>
              <w:overflowPunct w:val="0"/>
              <w:spacing w:line="364" w:lineRule="atLeast"/>
              <w:rPr>
                <w:rFonts w:ascii="ＭＳ ゴシック" w:eastAsia="ＭＳ ゴシック" w:hAnsi="ＭＳ ゴシック" w:cs="Times New Roman"/>
                <w:spacing w:val="-6"/>
              </w:rPr>
            </w:pPr>
          </w:p>
          <w:p w:rsidR="00534BA6" w:rsidRDefault="00D03452">
            <w:pPr>
              <w:kinsoku w:val="0"/>
              <w:overflowPunct w:val="0"/>
              <w:spacing w:line="364" w:lineRule="atLeast"/>
              <w:rPr>
                <w:rFonts w:ascii="ＭＳ ゴシック" w:eastAsia="ＭＳ ゴシック" w:hAnsi="ＭＳ ゴシック" w:cs="Times New Roman"/>
                <w:color w:val="auto"/>
                <w:sz w:val="24"/>
                <w:szCs w:val="24"/>
              </w:rPr>
            </w:pPr>
            <w:r>
              <w:rPr>
                <w:rFonts w:ascii="ＭＳ ゴシック" w:eastAsia="ＭＳ ゴシック" w:hAnsi="ＭＳ ゴシック" w:hint="eastAsia"/>
              </w:rPr>
              <w:t xml:space="preserve">                            外　　</w:t>
            </w:r>
            <w:r w:rsidR="00534BA6">
              <w:rPr>
                <w:rFonts w:ascii="ＭＳ ゴシック" w:eastAsia="ＭＳ ゴシック" w:hAnsi="ＭＳ ゴシック" w:hint="eastAsia"/>
              </w:rPr>
              <w:t>筆</w:t>
            </w:r>
          </w:p>
        </w:tc>
        <w:tc>
          <w:tcPr>
            <w:tcW w:w="1002" w:type="dxa"/>
            <w:tcBorders>
              <w:top w:val="single" w:sz="4" w:space="0" w:color="000000"/>
              <w:left w:val="single" w:sz="4" w:space="0" w:color="000000"/>
              <w:bottom w:val="nil"/>
              <w:right w:val="single" w:sz="4" w:space="0" w:color="000000"/>
            </w:tcBorders>
            <w:hideMark/>
          </w:tcPr>
          <w:p w:rsidR="00534BA6" w:rsidRDefault="00534BA6">
            <w:pPr>
              <w:kinsoku w:val="0"/>
              <w:overflowPunct w:val="0"/>
              <w:spacing w:line="364" w:lineRule="atLeast"/>
              <w:rPr>
                <w:rFonts w:ascii="ＭＳ ゴシック" w:eastAsia="ＭＳ ゴシック" w:hAnsi="ＭＳ ゴシック" w:cs="Times New Roman"/>
                <w:color w:val="auto"/>
                <w:sz w:val="24"/>
                <w:szCs w:val="24"/>
              </w:rPr>
            </w:pPr>
            <w:r>
              <w:rPr>
                <w:rFonts w:ascii="ＭＳ ゴシック" w:eastAsia="ＭＳ ゴシック" w:hAnsi="ＭＳ ゴシック" w:hint="eastAsia"/>
              </w:rPr>
              <w:t>合計面積</w:t>
            </w:r>
          </w:p>
        </w:tc>
        <w:tc>
          <w:tcPr>
            <w:tcW w:w="1201" w:type="dxa"/>
            <w:tcBorders>
              <w:top w:val="single" w:sz="4" w:space="0" w:color="000000"/>
              <w:left w:val="single" w:sz="4" w:space="0" w:color="000000"/>
              <w:bottom w:val="nil"/>
              <w:right w:val="single" w:sz="12" w:space="0" w:color="000000"/>
            </w:tcBorders>
          </w:tcPr>
          <w:p w:rsidR="00534BA6" w:rsidRDefault="00534BA6">
            <w:pPr>
              <w:kinsoku w:val="0"/>
              <w:overflowPunct w:val="0"/>
              <w:spacing w:line="364" w:lineRule="atLeast"/>
              <w:rPr>
                <w:rFonts w:ascii="ＭＳ ゴシック" w:eastAsia="ＭＳ ゴシック" w:hAnsi="ＭＳ ゴシック"/>
              </w:rPr>
            </w:pPr>
          </w:p>
          <w:p w:rsidR="00534BA6" w:rsidRDefault="00534BA6">
            <w:pPr>
              <w:kinsoku w:val="0"/>
              <w:overflowPunct w:val="0"/>
              <w:spacing w:line="364" w:lineRule="atLeast"/>
              <w:rPr>
                <w:rFonts w:ascii="ＭＳ ゴシック" w:eastAsia="ＭＳ ゴシック" w:hAnsi="ＭＳ ゴシック" w:cs="Times New Roman"/>
                <w:color w:val="auto"/>
                <w:sz w:val="24"/>
                <w:szCs w:val="24"/>
              </w:rPr>
            </w:pPr>
            <w:r>
              <w:rPr>
                <w:rFonts w:ascii="ＭＳ ゴシック" w:eastAsia="ＭＳ ゴシック" w:hAnsi="ＭＳ ゴシック" w:hint="eastAsia"/>
              </w:rPr>
              <w:t xml:space="preserve">　　　　㎡</w:t>
            </w:r>
          </w:p>
        </w:tc>
      </w:tr>
      <w:tr w:rsidR="00534BA6" w:rsidTr="00534BA6">
        <w:trPr>
          <w:trHeight w:val="1743"/>
        </w:trPr>
        <w:tc>
          <w:tcPr>
            <w:tcW w:w="10015" w:type="dxa"/>
            <w:gridSpan w:val="5"/>
            <w:tcBorders>
              <w:top w:val="single" w:sz="4" w:space="0" w:color="000000"/>
              <w:left w:val="single" w:sz="12" w:space="0" w:color="000000"/>
              <w:bottom w:val="single" w:sz="4" w:space="0" w:color="auto"/>
              <w:right w:val="single" w:sz="4" w:space="0" w:color="000000"/>
            </w:tcBorders>
          </w:tcPr>
          <w:p w:rsidR="00534BA6" w:rsidRDefault="00534BA6">
            <w:pPr>
              <w:kinsoku w:val="0"/>
              <w:overflowPunct w:val="0"/>
              <w:spacing w:line="364" w:lineRule="atLeast"/>
              <w:rPr>
                <w:rFonts w:ascii="ＭＳ ゴシック" w:eastAsia="ＭＳ ゴシック" w:hAnsi="ＭＳ ゴシック" w:cs="Times New Roman"/>
                <w:spacing w:val="-6"/>
              </w:rPr>
            </w:pPr>
            <w:r>
              <w:rPr>
                <w:rFonts w:ascii="ＭＳ ゴシック" w:eastAsia="ＭＳ ゴシック" w:hAnsi="ＭＳ ゴシック" w:hint="eastAsia"/>
              </w:rPr>
              <w:t xml:space="preserve">４　</w:t>
            </w:r>
            <w:r>
              <w:rPr>
                <w:rFonts w:ascii="ＭＳ ゴシック" w:eastAsia="ＭＳ ゴシック" w:hAnsi="ＭＳ ゴシック" w:hint="eastAsia"/>
                <w:spacing w:val="2"/>
              </w:rPr>
              <w:t>ⅰ 除外の目的、必要性、緊急性に関する説明</w:t>
            </w:r>
          </w:p>
          <w:p w:rsidR="00534BA6" w:rsidRDefault="00534BA6">
            <w:pPr>
              <w:kinsoku w:val="0"/>
              <w:overflowPunct w:val="0"/>
              <w:spacing w:line="272" w:lineRule="exact"/>
              <w:rPr>
                <w:rFonts w:ascii="ＭＳ ゴシック" w:eastAsia="ＭＳ ゴシック" w:hAnsi="ＭＳ ゴシック" w:hint="eastAsia"/>
                <w:color w:val="FF0000"/>
                <w:spacing w:val="2"/>
                <w:sz w:val="20"/>
                <w:szCs w:val="20"/>
              </w:rPr>
            </w:pPr>
          </w:p>
          <w:p w:rsidR="00534BA6" w:rsidRDefault="00534BA6">
            <w:pPr>
              <w:kinsoku w:val="0"/>
              <w:overflowPunct w:val="0"/>
              <w:spacing w:line="272" w:lineRule="exact"/>
              <w:rPr>
                <w:rFonts w:ascii="ＭＳ ゴシック" w:eastAsia="ＭＳ ゴシック" w:hAnsi="ＭＳ ゴシック" w:cs="Times New Roman"/>
                <w:color w:val="FF0000"/>
                <w:sz w:val="20"/>
                <w:szCs w:val="20"/>
              </w:rPr>
            </w:pPr>
          </w:p>
        </w:tc>
      </w:tr>
      <w:tr w:rsidR="00534BA6" w:rsidTr="00534BA6">
        <w:trPr>
          <w:trHeight w:val="2565"/>
        </w:trPr>
        <w:tc>
          <w:tcPr>
            <w:tcW w:w="10015" w:type="dxa"/>
            <w:gridSpan w:val="5"/>
            <w:tcBorders>
              <w:top w:val="single" w:sz="4" w:space="0" w:color="auto"/>
              <w:left w:val="single" w:sz="12" w:space="0" w:color="000000"/>
              <w:bottom w:val="single" w:sz="4" w:space="0" w:color="auto"/>
              <w:right w:val="single" w:sz="4" w:space="0" w:color="000000"/>
            </w:tcBorders>
          </w:tcPr>
          <w:p w:rsidR="00534BA6" w:rsidRDefault="00534BA6">
            <w:pPr>
              <w:kinsoku w:val="0"/>
              <w:overflowPunct w:val="0"/>
              <w:spacing w:line="272" w:lineRule="exact"/>
              <w:rPr>
                <w:rFonts w:ascii="ＭＳ ゴシック" w:eastAsia="ＭＳ ゴシック" w:hAnsi="ＭＳ ゴシック"/>
                <w:spacing w:val="2"/>
              </w:rPr>
            </w:pPr>
            <w:r>
              <w:rPr>
                <w:rFonts w:ascii="ＭＳ ゴシック" w:eastAsia="ＭＳ ゴシック" w:hAnsi="ＭＳ ゴシック" w:hint="eastAsia"/>
                <w:spacing w:val="2"/>
              </w:rPr>
              <w:t>ⅱ　除外面積の妥当性に関する説明（利用見込、駐車台数等の数値等により具体的に記入すること。）</w:t>
            </w:r>
          </w:p>
          <w:p w:rsidR="00534BA6" w:rsidRDefault="00534BA6">
            <w:pPr>
              <w:kinsoku w:val="0"/>
              <w:overflowPunct w:val="0"/>
              <w:spacing w:line="272" w:lineRule="exact"/>
              <w:rPr>
                <w:rFonts w:ascii="ＭＳ ゴシック" w:eastAsia="ＭＳ ゴシック" w:hAnsi="ＭＳ ゴシック" w:hint="eastAsia"/>
                <w:color w:val="FF0000"/>
                <w:spacing w:val="2"/>
                <w:sz w:val="18"/>
                <w:szCs w:val="18"/>
              </w:rPr>
            </w:pPr>
          </w:p>
          <w:p w:rsidR="00534BA6" w:rsidRDefault="00534BA6">
            <w:pPr>
              <w:kinsoku w:val="0"/>
              <w:overflowPunct w:val="0"/>
              <w:spacing w:line="272" w:lineRule="exact"/>
              <w:ind w:left="269" w:hangingChars="128" w:hanging="269"/>
              <w:rPr>
                <w:rFonts w:ascii="ＭＳ ゴシック" w:eastAsia="ＭＳ ゴシック" w:hAnsi="ＭＳ ゴシック"/>
              </w:rPr>
            </w:pPr>
          </w:p>
        </w:tc>
      </w:tr>
      <w:tr w:rsidR="00534BA6" w:rsidTr="00534BA6">
        <w:trPr>
          <w:trHeight w:val="2145"/>
        </w:trPr>
        <w:tc>
          <w:tcPr>
            <w:tcW w:w="10015" w:type="dxa"/>
            <w:gridSpan w:val="5"/>
            <w:tcBorders>
              <w:top w:val="single" w:sz="4" w:space="0" w:color="auto"/>
              <w:left w:val="single" w:sz="12" w:space="0" w:color="000000"/>
              <w:bottom w:val="nil"/>
              <w:right w:val="single" w:sz="4" w:space="0" w:color="000000"/>
            </w:tcBorders>
          </w:tcPr>
          <w:p w:rsidR="00534BA6" w:rsidRDefault="00534BA6">
            <w:pPr>
              <w:kinsoku w:val="0"/>
              <w:overflowPunct w:val="0"/>
              <w:spacing w:line="272" w:lineRule="exact"/>
              <w:rPr>
                <w:rFonts w:ascii="ＭＳ ゴシック" w:eastAsia="ＭＳ ゴシック" w:hAnsi="ＭＳ ゴシック"/>
                <w:spacing w:val="2"/>
              </w:rPr>
            </w:pPr>
            <w:r>
              <w:rPr>
                <w:rFonts w:ascii="ＭＳ ゴシック" w:eastAsia="ＭＳ ゴシック" w:hAnsi="ＭＳ ゴシック" w:hint="eastAsia"/>
                <w:spacing w:val="2"/>
              </w:rPr>
              <w:t>ⅲ　農用地区域でしかできない理由（市街化区域または非農用地区域ではできない理由）</w:t>
            </w:r>
          </w:p>
          <w:p w:rsidR="00534BA6" w:rsidRDefault="00534BA6">
            <w:pPr>
              <w:kinsoku w:val="0"/>
              <w:overflowPunct w:val="0"/>
              <w:spacing w:line="272" w:lineRule="exact"/>
              <w:rPr>
                <w:rFonts w:ascii="ＭＳ ゴシック" w:eastAsia="ＭＳ ゴシック" w:hAnsi="ＭＳ ゴシック" w:hint="eastAsia"/>
                <w:color w:val="FF0000"/>
                <w:spacing w:val="2"/>
                <w:sz w:val="20"/>
                <w:szCs w:val="20"/>
              </w:rPr>
            </w:pPr>
          </w:p>
          <w:p w:rsidR="00534BA6" w:rsidRDefault="00534BA6">
            <w:pPr>
              <w:kinsoku w:val="0"/>
              <w:overflowPunct w:val="0"/>
              <w:spacing w:line="364" w:lineRule="atLeast"/>
              <w:ind w:left="268" w:hangingChars="134" w:hanging="268"/>
              <w:rPr>
                <w:rFonts w:ascii="ＭＳ ゴシック" w:eastAsia="ＭＳ ゴシック" w:hAnsi="ＭＳ ゴシック" w:cs="Times New Roman"/>
                <w:color w:val="FF0000"/>
                <w:sz w:val="20"/>
                <w:szCs w:val="20"/>
              </w:rPr>
            </w:pPr>
          </w:p>
        </w:tc>
      </w:tr>
      <w:tr w:rsidR="00534BA6" w:rsidTr="00534BA6">
        <w:trPr>
          <w:trHeight w:val="1403"/>
        </w:trPr>
        <w:tc>
          <w:tcPr>
            <w:tcW w:w="2544" w:type="dxa"/>
            <w:tcBorders>
              <w:top w:val="single" w:sz="4" w:space="0" w:color="000000"/>
              <w:left w:val="single" w:sz="12" w:space="0" w:color="000000"/>
              <w:bottom w:val="single" w:sz="12" w:space="0" w:color="000000"/>
              <w:right w:val="single" w:sz="4" w:space="0" w:color="000000"/>
            </w:tcBorders>
            <w:hideMark/>
          </w:tcPr>
          <w:p w:rsidR="00534BA6" w:rsidRDefault="00534BA6">
            <w:pPr>
              <w:kinsoku w:val="0"/>
              <w:overflowPunct w:val="0"/>
              <w:spacing w:line="364" w:lineRule="atLeast"/>
              <w:rPr>
                <w:rFonts w:ascii="ＭＳ ゴシック" w:eastAsia="ＭＳ ゴシック" w:hAnsi="ＭＳ ゴシック"/>
              </w:rPr>
            </w:pPr>
            <w:r>
              <w:rPr>
                <w:rFonts w:ascii="ＭＳ ゴシック" w:eastAsia="ＭＳ ゴシック" w:hAnsi="ＭＳ ゴシック" w:hint="eastAsia"/>
              </w:rPr>
              <w:t>５　転用後における既存</w:t>
            </w:r>
          </w:p>
          <w:p w:rsidR="00534BA6" w:rsidRDefault="00534BA6">
            <w:pPr>
              <w:kinsoku w:val="0"/>
              <w:overflowPunct w:val="0"/>
              <w:spacing w:line="364" w:lineRule="atLeast"/>
              <w:ind w:firstLineChars="50" w:firstLine="105"/>
              <w:rPr>
                <w:rFonts w:ascii="ＭＳ ゴシック" w:eastAsia="ＭＳ ゴシック" w:hAnsi="ＭＳ ゴシック" w:cs="Times New Roman" w:hint="eastAsia"/>
                <w:spacing w:val="-6"/>
              </w:rPr>
            </w:pPr>
            <w:r>
              <w:rPr>
                <w:rFonts w:ascii="ＭＳ ゴシック" w:eastAsia="ＭＳ ゴシック" w:hAnsi="ＭＳ ゴシック" w:hint="eastAsia"/>
              </w:rPr>
              <w:t>敷地の利用（処分）予定</w:t>
            </w:r>
          </w:p>
          <w:p w:rsidR="00534BA6" w:rsidRDefault="00534BA6">
            <w:pPr>
              <w:kinsoku w:val="0"/>
              <w:overflowPunct w:val="0"/>
              <w:spacing w:line="364" w:lineRule="atLeast"/>
              <w:rPr>
                <w:rFonts w:ascii="ＭＳ ゴシック" w:eastAsia="ＭＳ ゴシック" w:hAnsi="ＭＳ ゴシック" w:cs="Times New Roman"/>
                <w:color w:val="auto"/>
                <w:sz w:val="24"/>
                <w:szCs w:val="24"/>
              </w:rPr>
            </w:pPr>
            <w:r>
              <w:rPr>
                <w:rFonts w:ascii="ＭＳ ゴシック" w:eastAsia="ＭＳ ゴシック" w:hAnsi="ＭＳ ゴシック" w:hint="eastAsia"/>
              </w:rPr>
              <w:t xml:space="preserve">　 </w:t>
            </w:r>
          </w:p>
        </w:tc>
        <w:tc>
          <w:tcPr>
            <w:tcW w:w="7471" w:type="dxa"/>
            <w:gridSpan w:val="4"/>
            <w:tcBorders>
              <w:top w:val="single" w:sz="4" w:space="0" w:color="000000"/>
              <w:left w:val="single" w:sz="4" w:space="0" w:color="000000"/>
              <w:bottom w:val="single" w:sz="12" w:space="0" w:color="000000"/>
              <w:right w:val="single" w:sz="12" w:space="0" w:color="000000"/>
            </w:tcBorders>
            <w:hideMark/>
          </w:tcPr>
          <w:p w:rsidR="00534BA6" w:rsidRDefault="00534BA6">
            <w:pPr>
              <w:kinsoku w:val="0"/>
              <w:overflowPunct w:val="0"/>
              <w:spacing w:line="364" w:lineRule="atLeast"/>
              <w:rPr>
                <w:rFonts w:ascii="ＭＳ ゴシック" w:eastAsia="ＭＳ ゴシック" w:hAnsi="ＭＳ ゴシック" w:cs="Times New Roman"/>
                <w:spacing w:val="-6"/>
              </w:rPr>
            </w:pPr>
            <w:r>
              <w:rPr>
                <w:rFonts w:ascii="ＭＳ ゴシック" w:eastAsia="ＭＳ ゴシック" w:hAnsi="ＭＳ ゴシック" w:hint="eastAsia"/>
              </w:rPr>
              <w:t>(1) 既存敷地の全部を（　・売却　・所有者に返還　・農地として利用　）※1</w:t>
            </w:r>
          </w:p>
          <w:p w:rsidR="00534BA6" w:rsidRDefault="00534BA6">
            <w:pPr>
              <w:kinsoku w:val="0"/>
              <w:overflowPunct w:val="0"/>
              <w:spacing w:line="364" w:lineRule="atLeast"/>
              <w:rPr>
                <w:rFonts w:ascii="ＭＳ ゴシック" w:eastAsia="ＭＳ ゴシック" w:hAnsi="ＭＳ ゴシック" w:cs="Times New Roman" w:hint="eastAsia"/>
                <w:spacing w:val="-6"/>
              </w:rPr>
            </w:pPr>
            <w:r>
              <w:rPr>
                <w:rFonts w:ascii="ＭＳ ゴシック" w:eastAsia="ＭＳ ゴシック" w:hAnsi="ＭＳ ゴシック" w:hint="eastAsia"/>
              </w:rPr>
              <w:t xml:space="preserve">(2) 既存敷地の全部又は一部を宅地等のまま利用 </w:t>
            </w:r>
          </w:p>
          <w:p w:rsidR="00534BA6" w:rsidRDefault="00534BA6">
            <w:pPr>
              <w:kinsoku w:val="0"/>
              <w:overflowPunct w:val="0"/>
              <w:spacing w:line="364" w:lineRule="atLeast"/>
              <w:rPr>
                <w:rFonts w:ascii="ＭＳ ゴシック" w:eastAsia="ＭＳ ゴシック" w:hAnsi="ＭＳ ゴシック" w:cs="Times New Roman"/>
                <w:color w:val="auto"/>
                <w:sz w:val="24"/>
                <w:szCs w:val="24"/>
              </w:rPr>
            </w:pPr>
            <w:r>
              <w:rPr>
                <w:rFonts w:ascii="ＭＳ ゴシック" w:eastAsia="ＭＳ ゴシック" w:hAnsi="ＭＳ ゴシック" w:hint="eastAsia"/>
              </w:rPr>
              <w:t xml:space="preserve">    （予定用途等：　　　　　　　　　　</w:t>
            </w:r>
            <w:bookmarkStart w:id="0" w:name="_GoBack"/>
            <w:bookmarkEnd w:id="0"/>
            <w:r>
              <w:rPr>
                <w:rFonts w:ascii="ＭＳ ゴシック" w:eastAsia="ＭＳ ゴシック" w:hAnsi="ＭＳ ゴシック" w:hint="eastAsia"/>
              </w:rPr>
              <w:t xml:space="preserve">　　　　　　　　　　　　　　）</w:t>
            </w:r>
          </w:p>
        </w:tc>
      </w:tr>
    </w:tbl>
    <w:p w:rsidR="00534BA6" w:rsidRDefault="00534BA6" w:rsidP="00534BA6">
      <w:pPr>
        <w:adjustRightInd/>
        <w:rPr>
          <w:rFonts w:ascii="ＭＳ ゴシック" w:eastAsia="ＭＳ ゴシック" w:hAnsi="ＭＳ ゴシック" w:cs="Times New Roman" w:hint="eastAsia"/>
          <w:spacing w:val="-6"/>
        </w:rPr>
      </w:pPr>
    </w:p>
    <w:p w:rsidR="00534BA6" w:rsidRDefault="00534BA6" w:rsidP="00534BA6">
      <w:pPr>
        <w:adjustRightInd/>
        <w:rPr>
          <w:rFonts w:ascii="ＭＳ ゴシック" w:eastAsia="ＭＳ ゴシック" w:hAnsi="ＭＳ ゴシック" w:cs="Times New Roman" w:hint="eastAsia"/>
          <w:spacing w:val="-6"/>
        </w:rPr>
      </w:pPr>
      <w:r>
        <w:rPr>
          <w:rFonts w:ascii="ＭＳ ゴシック" w:eastAsia="ＭＳ ゴシック" w:hAnsi="ＭＳ ゴシック" w:hint="eastAsia"/>
        </w:rPr>
        <w:t xml:space="preserve">　◇　５(2) に該当する場合のみ記入すること。（※５(1) に該当する場合は記入不要。）</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44"/>
        <w:gridCol w:w="7471"/>
      </w:tblGrid>
      <w:tr w:rsidR="00534BA6" w:rsidTr="004B4D2F">
        <w:trPr>
          <w:trHeight w:val="493"/>
        </w:trPr>
        <w:tc>
          <w:tcPr>
            <w:tcW w:w="2544" w:type="dxa"/>
            <w:tcBorders>
              <w:top w:val="single" w:sz="12" w:space="0" w:color="000000"/>
              <w:left w:val="single" w:sz="12" w:space="0" w:color="000000"/>
              <w:bottom w:val="single" w:sz="12" w:space="0" w:color="000000"/>
              <w:right w:val="single" w:sz="12" w:space="0" w:color="000000"/>
            </w:tcBorders>
            <w:hideMark/>
          </w:tcPr>
          <w:p w:rsidR="00534BA6" w:rsidRDefault="00534BA6">
            <w:pPr>
              <w:kinsoku w:val="0"/>
              <w:overflowPunct w:val="0"/>
              <w:spacing w:line="364" w:lineRule="atLeast"/>
              <w:rPr>
                <w:rFonts w:ascii="ＭＳ ゴシック" w:eastAsia="ＭＳ ゴシック" w:hAnsi="ＭＳ ゴシック" w:cs="Times New Roman"/>
                <w:color w:val="auto"/>
                <w:sz w:val="24"/>
                <w:szCs w:val="24"/>
              </w:rPr>
            </w:pPr>
            <w:r>
              <w:rPr>
                <w:rFonts w:ascii="ＭＳ ゴシック" w:eastAsia="ＭＳ ゴシック" w:hAnsi="ＭＳ ゴシック" w:hint="eastAsia"/>
              </w:rPr>
              <w:t xml:space="preserve">６　除外後の敷地面積 </w:t>
            </w:r>
          </w:p>
        </w:tc>
        <w:tc>
          <w:tcPr>
            <w:tcW w:w="7471" w:type="dxa"/>
            <w:tcBorders>
              <w:top w:val="single" w:sz="12" w:space="0" w:color="000000"/>
              <w:left w:val="single" w:sz="12" w:space="0" w:color="000000"/>
              <w:bottom w:val="single" w:sz="12" w:space="0" w:color="000000"/>
              <w:right w:val="single" w:sz="12" w:space="0" w:color="000000"/>
            </w:tcBorders>
            <w:vAlign w:val="center"/>
            <w:hideMark/>
          </w:tcPr>
          <w:p w:rsidR="00534BA6" w:rsidRDefault="00D03452" w:rsidP="004B4D2F">
            <w:pPr>
              <w:widowControl/>
              <w:suppressAutoHyphens w:val="0"/>
              <w:wordWrap/>
              <w:autoSpaceDE/>
              <w:adjustRightInd/>
              <w:jc w:val="both"/>
            </w:pPr>
            <w:r>
              <w:rPr>
                <w:rFonts w:ascii="ＭＳ ゴシック" w:eastAsia="ＭＳ ゴシック" w:hAnsi="ＭＳ ゴシック" w:hint="eastAsia"/>
              </w:rPr>
              <w:t>①</w:t>
            </w:r>
            <w:r w:rsidR="00534BA6">
              <w:rPr>
                <w:rFonts w:ascii="ＭＳ ゴシック" w:eastAsia="ＭＳ ゴシック" w:hAnsi="ＭＳ ゴシック" w:hint="eastAsia"/>
              </w:rPr>
              <w:t xml:space="preserve">　　　　　　㎡　＋②　　　　　　㎡　＝　合計　　　　　　</w:t>
            </w:r>
            <w:r w:rsidR="00534BA6">
              <w:rPr>
                <w:rFonts w:ascii="ＭＳ ゴシック" w:eastAsia="ＭＳ ゴシック" w:hAnsi="ＭＳ ゴシック" w:hint="eastAsia"/>
                <w:color w:val="FF0000"/>
              </w:rPr>
              <w:t xml:space="preserve">　</w:t>
            </w:r>
            <w:r w:rsidR="00534BA6">
              <w:rPr>
                <w:rFonts w:ascii="ＭＳ ゴシック" w:eastAsia="ＭＳ ゴシック" w:hAnsi="ＭＳ ゴシック" w:hint="eastAsia"/>
              </w:rPr>
              <w:t>㎡</w:t>
            </w:r>
            <w:r w:rsidR="00534BA6">
              <w:rPr>
                <w:rFonts w:ascii="ＭＳ ゴシック" w:eastAsia="ＭＳ ゴシック" w:hAnsi="ＭＳ ゴシック" w:cs="Times New Roman" w:hint="eastAsia"/>
                <w:color w:val="auto"/>
                <w:sz w:val="24"/>
                <w:szCs w:val="24"/>
              </w:rPr>
              <w:t xml:space="preserve">　</w:t>
            </w:r>
          </w:p>
        </w:tc>
      </w:tr>
    </w:tbl>
    <w:p w:rsidR="00534BA6" w:rsidRDefault="00534BA6" w:rsidP="00534BA6">
      <w:pPr>
        <w:widowControl/>
        <w:suppressAutoHyphens w:val="0"/>
        <w:wordWrap/>
        <w:autoSpaceDE/>
        <w:autoSpaceDN/>
        <w:adjustRightInd/>
        <w:rPr>
          <w:rFonts w:ascii="ＭＳ ゴシック" w:eastAsia="ＭＳ ゴシック" w:hAnsi="ＭＳ ゴシック" w:cs="Times New Roman" w:hint="eastAsia"/>
          <w:spacing w:val="-6"/>
        </w:rPr>
      </w:pPr>
      <w:r>
        <w:rPr>
          <w:rFonts w:ascii="ＭＳ ゴシック" w:eastAsia="ＭＳ ゴシック" w:hAnsi="ＭＳ ゴシック" w:cs="Times New Roman" w:hint="eastAsia"/>
          <w:spacing w:val="-6"/>
        </w:rPr>
        <w:t xml:space="preserve">　　　</w:t>
      </w:r>
      <w:r>
        <w:rPr>
          <w:rFonts w:ascii="ＭＳ Ｐゴシック" w:eastAsia="ＭＳ Ｐゴシック" w:hAnsi="ＭＳ Ｐゴシック" w:cs="ＭＳ Ｐゴシック" w:hint="eastAsia"/>
          <w:color w:val="auto"/>
          <w:sz w:val="24"/>
          <w:szCs w:val="24"/>
        </w:rPr>
        <w:t xml:space="preserve"> </w:t>
      </w:r>
    </w:p>
    <w:p w:rsidR="00534BA6" w:rsidRDefault="00534BA6" w:rsidP="00534BA6">
      <w:pPr>
        <w:adjustRightInd/>
        <w:rPr>
          <w:rFonts w:ascii="ＭＳ ゴシック" w:eastAsia="ＭＳ ゴシック" w:hAnsi="ＭＳ ゴシック" w:cs="Times New Roman" w:hint="eastAsia"/>
          <w:spacing w:val="-6"/>
        </w:rPr>
      </w:pPr>
      <w:r>
        <w:rPr>
          <w:rFonts w:ascii="ＭＳ ゴシック" w:eastAsia="ＭＳ ゴシック" w:hAnsi="ＭＳ ゴシック" w:hint="eastAsia"/>
        </w:rPr>
        <w:t xml:space="preserve">　◇　除外目的が「農家住宅敷地」又は「農業用施設用地」の場合のみ記入すること。（※２）</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44"/>
        <w:gridCol w:w="7471"/>
      </w:tblGrid>
      <w:tr w:rsidR="00534BA6" w:rsidTr="00534BA6">
        <w:trPr>
          <w:trHeight w:val="488"/>
        </w:trPr>
        <w:tc>
          <w:tcPr>
            <w:tcW w:w="2544" w:type="dxa"/>
            <w:tcBorders>
              <w:top w:val="single" w:sz="12" w:space="0" w:color="000000"/>
              <w:left w:val="single" w:sz="12" w:space="0" w:color="000000"/>
              <w:bottom w:val="single" w:sz="12" w:space="0" w:color="auto"/>
              <w:right w:val="single" w:sz="12" w:space="0" w:color="000000"/>
            </w:tcBorders>
            <w:hideMark/>
          </w:tcPr>
          <w:p w:rsidR="00534BA6" w:rsidRDefault="00534BA6">
            <w:pPr>
              <w:kinsoku w:val="0"/>
              <w:overflowPunct w:val="0"/>
              <w:spacing w:line="364" w:lineRule="atLeast"/>
              <w:rPr>
                <w:rFonts w:ascii="ＭＳ ゴシック" w:eastAsia="ＭＳ ゴシック" w:hAnsi="ＭＳ ゴシック" w:cs="Times New Roman"/>
                <w:color w:val="auto"/>
                <w:sz w:val="24"/>
                <w:szCs w:val="24"/>
              </w:rPr>
            </w:pPr>
            <w:r>
              <w:rPr>
                <w:rFonts w:ascii="ＭＳ ゴシック" w:eastAsia="ＭＳ ゴシック" w:hAnsi="ＭＳ ゴシック" w:hint="eastAsia"/>
              </w:rPr>
              <w:t xml:space="preserve">７　転用後の耕作面積 </w:t>
            </w:r>
          </w:p>
        </w:tc>
        <w:tc>
          <w:tcPr>
            <w:tcW w:w="7471" w:type="dxa"/>
            <w:tcBorders>
              <w:top w:val="single" w:sz="12" w:space="0" w:color="000000"/>
              <w:left w:val="single" w:sz="12" w:space="0" w:color="000000"/>
              <w:bottom w:val="single" w:sz="12" w:space="0" w:color="auto"/>
              <w:right w:val="single" w:sz="12" w:space="0" w:color="000000"/>
            </w:tcBorders>
            <w:hideMark/>
          </w:tcPr>
          <w:p w:rsidR="00534BA6" w:rsidRDefault="00534BA6">
            <w:pPr>
              <w:kinsoku w:val="0"/>
              <w:overflowPunct w:val="0"/>
              <w:spacing w:line="364" w:lineRule="atLeast"/>
              <w:rPr>
                <w:rFonts w:ascii="ＭＳ ゴシック" w:eastAsia="ＭＳ ゴシック" w:hAnsi="ＭＳ ゴシック" w:cs="Times New Roman"/>
                <w:color w:val="auto"/>
                <w:sz w:val="24"/>
                <w:szCs w:val="24"/>
              </w:rPr>
            </w:pPr>
            <w:r>
              <w:rPr>
                <w:rFonts w:ascii="ＭＳ ゴシック" w:eastAsia="ＭＳ ゴシック" w:hAnsi="ＭＳ ゴシック" w:hint="eastAsia"/>
              </w:rPr>
              <w:t xml:space="preserve">　田　　　　　㎡、　畑　　　　　㎡、　計　　　　　　㎡　</w:t>
            </w:r>
          </w:p>
        </w:tc>
      </w:tr>
    </w:tbl>
    <w:p w:rsidR="00534BA6" w:rsidRDefault="00534BA6" w:rsidP="00534BA6">
      <w:pPr>
        <w:adjustRightInd/>
        <w:rPr>
          <w:rFonts w:ascii="ＭＳ ゴシック" w:eastAsia="ＭＳ ゴシック" w:hAnsi="ＭＳ ゴシック" w:cs="Times New Roman" w:hint="eastAsia"/>
          <w:spacing w:val="-6"/>
        </w:rPr>
      </w:pPr>
    </w:p>
    <w:p w:rsidR="00534BA6" w:rsidRDefault="00534BA6" w:rsidP="00534BA6">
      <w:pPr>
        <w:adjustRightInd/>
        <w:rPr>
          <w:rFonts w:ascii="ＭＳ ゴシック" w:eastAsia="ＭＳ ゴシック" w:hAnsi="ＭＳ ゴシック" w:cs="Times New Roman" w:hint="eastAsia"/>
          <w:spacing w:val="-6"/>
        </w:rPr>
      </w:pPr>
      <w:r>
        <w:rPr>
          <w:rFonts w:ascii="ＭＳ ゴシック" w:eastAsia="ＭＳ ゴシック" w:hAnsi="ＭＳ ゴシック" w:cs="Times New Roman" w:hint="eastAsia"/>
          <w:spacing w:val="-6"/>
        </w:rPr>
        <w:t>※１　親族等の家に同居しており、転用後もその親族が利用する場合は、「所有者に返還」を○で選んでください。</w:t>
      </w:r>
    </w:p>
    <w:p w:rsidR="00015440" w:rsidRPr="00534BA6" w:rsidRDefault="00534BA6" w:rsidP="00534BA6">
      <w:pPr>
        <w:adjustRightInd/>
        <w:rPr>
          <w:rFonts w:ascii="ＭＳ ゴシック" w:eastAsia="ＭＳ ゴシック" w:hAnsi="ＭＳ ゴシック" w:cs="Times New Roman"/>
          <w:spacing w:val="-6"/>
        </w:rPr>
      </w:pPr>
      <w:r>
        <w:rPr>
          <w:rFonts w:ascii="ＭＳ ゴシック" w:eastAsia="ＭＳ ゴシック" w:hAnsi="ＭＳ ゴシック" w:cs="Times New Roman" w:hint="eastAsia"/>
          <w:spacing w:val="-6"/>
        </w:rPr>
        <w:t>※２　現在の経営耕作面積から転用予定面積を差し引いた面積を記入してください。</w:t>
      </w:r>
    </w:p>
    <w:sectPr w:rsidR="00015440" w:rsidRPr="00534BA6" w:rsidSect="00534BA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42"/>
    <w:rsid w:val="00015440"/>
    <w:rsid w:val="00220242"/>
    <w:rsid w:val="004B4D2F"/>
    <w:rsid w:val="00534BA6"/>
    <w:rsid w:val="00D0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BA6"/>
    <w:pPr>
      <w:widowControl w:val="0"/>
      <w:suppressAutoHyphens/>
      <w:wordWrap w:val="0"/>
      <w:autoSpaceDE w:val="0"/>
      <w:autoSpaceDN w:val="0"/>
      <w:adjustRightInd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BA6"/>
    <w:pPr>
      <w:widowControl w:val="0"/>
      <w:suppressAutoHyphens/>
      <w:wordWrap w:val="0"/>
      <w:autoSpaceDE w:val="0"/>
      <w:autoSpaceDN w:val="0"/>
      <w:adjustRightInd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0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T096</dc:creator>
  <cp:keywords/>
  <dc:description/>
  <cp:lastModifiedBy>T096</cp:lastModifiedBy>
  <cp:revision>4</cp:revision>
  <cp:lastPrinted>2013-11-05T02:40:00Z</cp:lastPrinted>
  <dcterms:created xsi:type="dcterms:W3CDTF">2013-11-05T02:36:00Z</dcterms:created>
  <dcterms:modified xsi:type="dcterms:W3CDTF">2013-11-05T02:42:00Z</dcterms:modified>
</cp:coreProperties>
</file>